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23" w:rsidRDefault="006335F6" w:rsidP="00F45C23">
      <w:pPr>
        <w:spacing w:after="0"/>
        <w:jc w:val="center"/>
        <w:rPr>
          <w:rFonts w:ascii="Arial" w:hAnsi="Arial" w:cs="Arial"/>
          <w:b/>
          <w:sz w:val="24"/>
          <w:szCs w:val="24"/>
        </w:rPr>
      </w:pPr>
      <w:proofErr w:type="spellStart"/>
      <w:r>
        <w:rPr>
          <w:rFonts w:ascii="Arial" w:hAnsi="Arial" w:cs="Arial"/>
          <w:b/>
          <w:sz w:val="24"/>
          <w:szCs w:val="24"/>
        </w:rPr>
        <w:t>T</w:t>
      </w:r>
      <w:r w:rsidR="00435D20">
        <w:rPr>
          <w:rFonts w:ascii="Arial" w:hAnsi="Arial" w:cs="Arial"/>
          <w:b/>
          <w:sz w:val="24"/>
          <w:szCs w:val="24"/>
        </w:rPr>
        <w:t>oR</w:t>
      </w:r>
      <w:proofErr w:type="spellEnd"/>
      <w:r w:rsidR="00435D20">
        <w:rPr>
          <w:rFonts w:ascii="Arial" w:hAnsi="Arial" w:cs="Arial"/>
          <w:b/>
          <w:sz w:val="24"/>
          <w:szCs w:val="24"/>
        </w:rPr>
        <w:t xml:space="preserve"> for </w:t>
      </w:r>
      <w:proofErr w:type="gramStart"/>
      <w:r w:rsidR="00435D20">
        <w:rPr>
          <w:rFonts w:ascii="Arial" w:hAnsi="Arial" w:cs="Arial"/>
          <w:b/>
          <w:sz w:val="24"/>
          <w:szCs w:val="24"/>
        </w:rPr>
        <w:t>h</w:t>
      </w:r>
      <w:r>
        <w:rPr>
          <w:rFonts w:ascii="Arial" w:hAnsi="Arial" w:cs="Arial"/>
          <w:b/>
          <w:sz w:val="24"/>
          <w:szCs w:val="24"/>
        </w:rPr>
        <w:t xml:space="preserve">iring </w:t>
      </w:r>
      <w:r w:rsidR="00830A68" w:rsidRPr="00465701">
        <w:rPr>
          <w:rFonts w:ascii="Arial" w:hAnsi="Arial" w:cs="Arial"/>
          <w:b/>
          <w:sz w:val="24"/>
          <w:szCs w:val="24"/>
        </w:rPr>
        <w:t xml:space="preserve"> </w:t>
      </w:r>
      <w:r w:rsidR="00E60EFC">
        <w:rPr>
          <w:rFonts w:ascii="Arial" w:hAnsi="Arial" w:cs="Arial"/>
          <w:b/>
          <w:sz w:val="24"/>
          <w:szCs w:val="24"/>
        </w:rPr>
        <w:t>“</w:t>
      </w:r>
      <w:proofErr w:type="gramEnd"/>
      <w:r w:rsidR="00830A68" w:rsidRPr="00465701">
        <w:rPr>
          <w:rFonts w:ascii="Arial" w:hAnsi="Arial" w:cs="Arial"/>
          <w:b/>
          <w:sz w:val="24"/>
          <w:szCs w:val="24"/>
        </w:rPr>
        <w:t>Indiv</w:t>
      </w:r>
      <w:r w:rsidR="00585D1B">
        <w:rPr>
          <w:rFonts w:ascii="Arial" w:hAnsi="Arial" w:cs="Arial"/>
          <w:b/>
          <w:sz w:val="24"/>
          <w:szCs w:val="24"/>
        </w:rPr>
        <w:t>idual Consultant</w:t>
      </w:r>
      <w:r w:rsidR="00E60EFC">
        <w:rPr>
          <w:rFonts w:ascii="Arial" w:hAnsi="Arial" w:cs="Arial"/>
          <w:b/>
          <w:sz w:val="24"/>
          <w:szCs w:val="24"/>
        </w:rPr>
        <w:t>”</w:t>
      </w:r>
      <w:r w:rsidR="00585D1B">
        <w:rPr>
          <w:rFonts w:ascii="Arial" w:hAnsi="Arial" w:cs="Arial"/>
          <w:b/>
          <w:sz w:val="24"/>
          <w:szCs w:val="24"/>
        </w:rPr>
        <w:t xml:space="preserve"> </w:t>
      </w:r>
      <w:r w:rsidR="00F45C23">
        <w:rPr>
          <w:rFonts w:ascii="Arial" w:hAnsi="Arial" w:cs="Arial"/>
          <w:b/>
          <w:sz w:val="24"/>
          <w:szCs w:val="24"/>
        </w:rPr>
        <w:t>( Short –</w:t>
      </w:r>
      <w:r w:rsidR="0053030D">
        <w:rPr>
          <w:rFonts w:ascii="Arial" w:hAnsi="Arial" w:cs="Arial"/>
          <w:b/>
          <w:sz w:val="24"/>
          <w:szCs w:val="24"/>
        </w:rPr>
        <w:t xml:space="preserve"> T</w:t>
      </w:r>
      <w:r w:rsidR="00F45C23">
        <w:rPr>
          <w:rFonts w:ascii="Arial" w:hAnsi="Arial" w:cs="Arial"/>
          <w:b/>
          <w:sz w:val="24"/>
          <w:szCs w:val="24"/>
        </w:rPr>
        <w:t xml:space="preserve">erm Assignment) to conduct </w:t>
      </w:r>
    </w:p>
    <w:p w:rsidR="00FC6130" w:rsidRDefault="00585D1B" w:rsidP="00F45C23">
      <w:pPr>
        <w:spacing w:after="0"/>
        <w:jc w:val="center"/>
        <w:rPr>
          <w:rFonts w:ascii="Arial" w:hAnsi="Arial" w:cs="Arial"/>
          <w:b/>
          <w:sz w:val="24"/>
          <w:szCs w:val="24"/>
        </w:rPr>
      </w:pPr>
      <w:r>
        <w:rPr>
          <w:rFonts w:ascii="Arial" w:hAnsi="Arial" w:cs="Arial"/>
          <w:b/>
          <w:sz w:val="24"/>
          <w:szCs w:val="24"/>
        </w:rPr>
        <w:t xml:space="preserve"> Impact Assessment </w:t>
      </w:r>
      <w:r w:rsidR="00F45C23">
        <w:rPr>
          <w:rFonts w:ascii="Arial" w:hAnsi="Arial" w:cs="Arial"/>
          <w:b/>
          <w:sz w:val="24"/>
          <w:szCs w:val="24"/>
        </w:rPr>
        <w:t xml:space="preserve">Study </w:t>
      </w:r>
      <w:r w:rsidR="00830A68" w:rsidRPr="00465701">
        <w:rPr>
          <w:rFonts w:ascii="Arial" w:hAnsi="Arial" w:cs="Arial"/>
          <w:b/>
          <w:sz w:val="24"/>
          <w:szCs w:val="24"/>
        </w:rPr>
        <w:t xml:space="preserve">of </w:t>
      </w:r>
      <w:r w:rsidR="00E60EFC">
        <w:rPr>
          <w:rFonts w:ascii="Arial" w:hAnsi="Arial" w:cs="Arial"/>
          <w:b/>
          <w:sz w:val="24"/>
          <w:szCs w:val="24"/>
        </w:rPr>
        <w:t>“</w:t>
      </w:r>
      <w:r w:rsidR="00830A68" w:rsidRPr="00465701">
        <w:rPr>
          <w:rFonts w:ascii="Arial" w:hAnsi="Arial" w:cs="Arial"/>
          <w:b/>
          <w:sz w:val="24"/>
          <w:szCs w:val="24"/>
        </w:rPr>
        <w:t>Seed Village</w:t>
      </w:r>
      <w:r w:rsidR="00E60EFC">
        <w:rPr>
          <w:rFonts w:ascii="Arial" w:hAnsi="Arial" w:cs="Arial"/>
          <w:b/>
          <w:sz w:val="24"/>
          <w:szCs w:val="24"/>
        </w:rPr>
        <w:t>”</w:t>
      </w:r>
      <w:r w:rsidR="00830A68" w:rsidRPr="00465701">
        <w:rPr>
          <w:rFonts w:ascii="Arial" w:hAnsi="Arial" w:cs="Arial"/>
          <w:b/>
          <w:sz w:val="24"/>
          <w:szCs w:val="24"/>
        </w:rPr>
        <w:t xml:space="preserve"> Program supported by </w:t>
      </w:r>
      <w:proofErr w:type="gramStart"/>
      <w:r w:rsidR="00830A68" w:rsidRPr="00465701">
        <w:rPr>
          <w:rFonts w:ascii="Arial" w:hAnsi="Arial" w:cs="Arial"/>
          <w:b/>
          <w:sz w:val="24"/>
          <w:szCs w:val="24"/>
        </w:rPr>
        <w:t xml:space="preserve">TRIPTI </w:t>
      </w:r>
      <w:r w:rsidR="0053030D">
        <w:rPr>
          <w:rFonts w:ascii="Arial" w:hAnsi="Arial" w:cs="Arial"/>
          <w:b/>
          <w:sz w:val="24"/>
          <w:szCs w:val="24"/>
        </w:rPr>
        <w:t>.</w:t>
      </w:r>
      <w:proofErr w:type="gramEnd"/>
    </w:p>
    <w:p w:rsidR="00F45C23" w:rsidRPr="00465701" w:rsidRDefault="00F45C23" w:rsidP="00F45C23">
      <w:pPr>
        <w:spacing w:after="0"/>
        <w:jc w:val="center"/>
        <w:rPr>
          <w:rFonts w:ascii="Arial" w:hAnsi="Arial" w:cs="Arial"/>
          <w:b/>
          <w:sz w:val="24"/>
          <w:szCs w:val="24"/>
        </w:rPr>
      </w:pPr>
    </w:p>
    <w:p w:rsidR="00B454A3" w:rsidRDefault="00B454A3"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1.0 BACKGROUND</w:t>
      </w: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Government of Odisha is committed for reducing the incidence of poverty in the state. A project called “Targeted Rural Initiatives for Poverty Termination and Infrastructure” (TRIPTI)</w:t>
      </w:r>
      <w:r w:rsidR="006335F6">
        <w:rPr>
          <w:rFonts w:ascii="Arial" w:hAnsi="Arial" w:cs="Arial"/>
          <w:color w:val="000000"/>
          <w:sz w:val="23"/>
          <w:szCs w:val="23"/>
        </w:rPr>
        <w:t xml:space="preserve"> assisted by World Bank </w:t>
      </w:r>
      <w:r>
        <w:rPr>
          <w:rFonts w:ascii="Arial" w:hAnsi="Arial" w:cs="Arial"/>
          <w:color w:val="000000"/>
          <w:sz w:val="23"/>
          <w:szCs w:val="23"/>
        </w:rPr>
        <w:t>is being implemented by t</w:t>
      </w:r>
      <w:r w:rsidR="006335F6">
        <w:rPr>
          <w:rFonts w:ascii="Arial" w:hAnsi="Arial" w:cs="Arial"/>
          <w:color w:val="000000"/>
          <w:sz w:val="23"/>
          <w:szCs w:val="23"/>
        </w:rPr>
        <w:t xml:space="preserve">he Odisha Livelihoods </w:t>
      </w:r>
      <w:r>
        <w:rPr>
          <w:rFonts w:ascii="Arial" w:hAnsi="Arial" w:cs="Arial"/>
          <w:color w:val="000000"/>
          <w:sz w:val="23"/>
          <w:szCs w:val="23"/>
        </w:rPr>
        <w:t>Mis</w:t>
      </w:r>
      <w:r w:rsidR="006335F6">
        <w:rPr>
          <w:rFonts w:ascii="Arial" w:hAnsi="Arial" w:cs="Arial"/>
          <w:color w:val="000000"/>
          <w:sz w:val="23"/>
          <w:szCs w:val="23"/>
        </w:rPr>
        <w:t>sion (OLM)</w:t>
      </w:r>
      <w:r>
        <w:rPr>
          <w:rFonts w:ascii="Arial" w:hAnsi="Arial" w:cs="Arial"/>
          <w:color w:val="000000"/>
          <w:sz w:val="23"/>
          <w:szCs w:val="23"/>
        </w:rPr>
        <w:t xml:space="preserve">. The project’s aim is to enhance social and economic empowerment of the rural poor in 1020 GPs of 38 blocks of 10 coastal districts Odisha through development of their self-sustained and community managed institutions. Promotion of sustainable livelihoods is one of the important components of the Project. Identification of Sub-sectors and implementation of pro-poor focused Value Chain is the key project approach for promotion of Livelihoods. The Value chain in the identified sector is promoted through producer groups at the field level. These producers groups are guided and strengthened to Producers’ federations/ Producers’ company in the relevant sector so that they will be self sustainable institutions in future </w:t>
      </w:r>
    </w:p>
    <w:p w:rsidR="00B454A3" w:rsidRDefault="00B454A3" w:rsidP="00B454A3">
      <w:pPr>
        <w:autoSpaceDE w:val="0"/>
        <w:autoSpaceDN w:val="0"/>
        <w:adjustRightInd w:val="0"/>
        <w:spacing w:after="0"/>
        <w:jc w:val="both"/>
        <w:rPr>
          <w:rFonts w:ascii="Arial" w:hAnsi="Arial" w:cs="Arial"/>
          <w:color w:val="000000"/>
          <w:sz w:val="23"/>
          <w:szCs w:val="23"/>
        </w:rPr>
      </w:pPr>
    </w:p>
    <w:p w:rsidR="004F696B"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The Project has</w:t>
      </w:r>
      <w:r w:rsidR="00E81424">
        <w:rPr>
          <w:rFonts w:ascii="Arial" w:hAnsi="Arial" w:cs="Arial"/>
          <w:color w:val="000000"/>
          <w:sz w:val="23"/>
          <w:szCs w:val="23"/>
        </w:rPr>
        <w:t xml:space="preserve"> been supporting</w:t>
      </w:r>
      <w:r w:rsidR="00AF0D95">
        <w:rPr>
          <w:rFonts w:ascii="Arial" w:hAnsi="Arial" w:cs="Arial"/>
          <w:color w:val="000000"/>
          <w:sz w:val="23"/>
          <w:szCs w:val="23"/>
        </w:rPr>
        <w:t xml:space="preserve"> </w:t>
      </w:r>
      <w:r w:rsidR="00E81424">
        <w:rPr>
          <w:rFonts w:ascii="Arial" w:hAnsi="Arial" w:cs="Arial"/>
          <w:color w:val="000000"/>
          <w:sz w:val="23"/>
          <w:szCs w:val="23"/>
        </w:rPr>
        <w:t>Seed V</w:t>
      </w:r>
      <w:r w:rsidR="00AF0D95">
        <w:rPr>
          <w:rFonts w:ascii="Arial" w:hAnsi="Arial" w:cs="Arial"/>
          <w:color w:val="000000"/>
          <w:sz w:val="23"/>
          <w:szCs w:val="23"/>
        </w:rPr>
        <w:t xml:space="preserve">illage programme since </w:t>
      </w:r>
      <w:proofErr w:type="spellStart"/>
      <w:r w:rsidR="00CB7394">
        <w:rPr>
          <w:rFonts w:ascii="Arial" w:hAnsi="Arial" w:cs="Arial"/>
          <w:color w:val="000000"/>
          <w:sz w:val="23"/>
          <w:szCs w:val="23"/>
        </w:rPr>
        <w:t>Kharif</w:t>
      </w:r>
      <w:proofErr w:type="spellEnd"/>
      <w:r w:rsidR="00CB7394">
        <w:rPr>
          <w:rFonts w:ascii="Arial" w:hAnsi="Arial" w:cs="Arial"/>
          <w:color w:val="000000"/>
          <w:sz w:val="23"/>
          <w:szCs w:val="23"/>
        </w:rPr>
        <w:t xml:space="preserve"> , 2011 ( Piloted </w:t>
      </w:r>
      <w:r w:rsidR="00AF0D95">
        <w:rPr>
          <w:rFonts w:ascii="Arial" w:hAnsi="Arial" w:cs="Arial"/>
          <w:color w:val="000000"/>
          <w:sz w:val="23"/>
          <w:szCs w:val="23"/>
        </w:rPr>
        <w:t xml:space="preserve"> in </w:t>
      </w:r>
      <w:proofErr w:type="spellStart"/>
      <w:r w:rsidR="00AF0D95">
        <w:rPr>
          <w:rFonts w:ascii="Arial" w:hAnsi="Arial" w:cs="Arial"/>
          <w:color w:val="000000"/>
          <w:sz w:val="23"/>
          <w:szCs w:val="23"/>
        </w:rPr>
        <w:t>Tirtol</w:t>
      </w:r>
      <w:proofErr w:type="spellEnd"/>
      <w:r w:rsidR="00AF0D95">
        <w:rPr>
          <w:rFonts w:ascii="Arial" w:hAnsi="Arial" w:cs="Arial"/>
          <w:color w:val="000000"/>
          <w:sz w:val="23"/>
          <w:szCs w:val="23"/>
        </w:rPr>
        <w:t xml:space="preserve"> Block of </w:t>
      </w:r>
      <w:proofErr w:type="spellStart"/>
      <w:r w:rsidR="00AF0D95">
        <w:rPr>
          <w:rFonts w:ascii="Arial" w:hAnsi="Arial" w:cs="Arial"/>
          <w:color w:val="000000"/>
          <w:sz w:val="23"/>
          <w:szCs w:val="23"/>
        </w:rPr>
        <w:t>Jagatsinghpur</w:t>
      </w:r>
      <w:proofErr w:type="spellEnd"/>
      <w:r w:rsidR="00AF0D95">
        <w:rPr>
          <w:rFonts w:ascii="Arial" w:hAnsi="Arial" w:cs="Arial"/>
          <w:color w:val="000000"/>
          <w:sz w:val="23"/>
          <w:szCs w:val="23"/>
        </w:rPr>
        <w:t xml:space="preserve"> district) to improve Seed Replacement Rate(SRR) in Paddy </w:t>
      </w:r>
      <w:r w:rsidR="00EE0D09">
        <w:rPr>
          <w:rFonts w:ascii="Arial" w:hAnsi="Arial" w:cs="Arial"/>
          <w:color w:val="000000"/>
          <w:sz w:val="23"/>
          <w:szCs w:val="23"/>
        </w:rPr>
        <w:t xml:space="preserve">especially for Small and Marginal Farmers </w:t>
      </w:r>
      <w:r w:rsidR="004F696B">
        <w:rPr>
          <w:rFonts w:ascii="Arial" w:hAnsi="Arial" w:cs="Arial"/>
          <w:color w:val="000000"/>
          <w:sz w:val="23"/>
          <w:szCs w:val="23"/>
        </w:rPr>
        <w:t xml:space="preserve">to enhance productivity in </w:t>
      </w:r>
      <w:r>
        <w:rPr>
          <w:rFonts w:ascii="Arial" w:hAnsi="Arial" w:cs="Arial"/>
          <w:color w:val="000000"/>
          <w:sz w:val="23"/>
          <w:szCs w:val="23"/>
        </w:rPr>
        <w:t xml:space="preserve">5 blocks of three districts </w:t>
      </w:r>
      <w:r w:rsidR="003E3843">
        <w:rPr>
          <w:rFonts w:ascii="Arial" w:hAnsi="Arial" w:cs="Arial"/>
          <w:color w:val="000000"/>
          <w:sz w:val="23"/>
          <w:szCs w:val="23"/>
        </w:rPr>
        <w:t xml:space="preserve">( </w:t>
      </w:r>
      <w:proofErr w:type="spellStart"/>
      <w:r w:rsidR="003E3843" w:rsidRPr="00AF0D95">
        <w:rPr>
          <w:rFonts w:ascii="Arial" w:hAnsi="Arial" w:cs="Arial"/>
          <w:b/>
          <w:color w:val="000000"/>
          <w:sz w:val="23"/>
          <w:szCs w:val="23"/>
        </w:rPr>
        <w:t>Tirtol</w:t>
      </w:r>
      <w:proofErr w:type="spellEnd"/>
      <w:r w:rsidR="003E3843" w:rsidRPr="00AF0D95">
        <w:rPr>
          <w:rFonts w:ascii="Arial" w:hAnsi="Arial" w:cs="Arial"/>
          <w:b/>
          <w:color w:val="000000"/>
          <w:sz w:val="23"/>
          <w:szCs w:val="23"/>
        </w:rPr>
        <w:t xml:space="preserve">, </w:t>
      </w:r>
      <w:proofErr w:type="spellStart"/>
      <w:r w:rsidR="003E3843" w:rsidRPr="00AF0D95">
        <w:rPr>
          <w:rFonts w:ascii="Arial" w:hAnsi="Arial" w:cs="Arial"/>
          <w:b/>
          <w:color w:val="000000"/>
          <w:sz w:val="23"/>
          <w:szCs w:val="23"/>
        </w:rPr>
        <w:t>Balikuda</w:t>
      </w:r>
      <w:proofErr w:type="spellEnd"/>
      <w:r w:rsidR="003E3843" w:rsidRPr="00AF0D95">
        <w:rPr>
          <w:rFonts w:ascii="Arial" w:hAnsi="Arial" w:cs="Arial"/>
          <w:b/>
          <w:color w:val="000000"/>
          <w:sz w:val="23"/>
          <w:szCs w:val="23"/>
        </w:rPr>
        <w:t xml:space="preserve"> and </w:t>
      </w:r>
      <w:proofErr w:type="spellStart"/>
      <w:r w:rsidR="003E3843" w:rsidRPr="00AF0D95">
        <w:rPr>
          <w:rFonts w:ascii="Arial" w:hAnsi="Arial" w:cs="Arial"/>
          <w:b/>
          <w:color w:val="000000"/>
          <w:sz w:val="23"/>
          <w:szCs w:val="23"/>
        </w:rPr>
        <w:t>Kujanga</w:t>
      </w:r>
      <w:proofErr w:type="spellEnd"/>
      <w:r w:rsidR="003E3843" w:rsidRPr="00AF0D95">
        <w:rPr>
          <w:rFonts w:ascii="Arial" w:hAnsi="Arial" w:cs="Arial"/>
          <w:b/>
          <w:color w:val="000000"/>
          <w:sz w:val="23"/>
          <w:szCs w:val="23"/>
        </w:rPr>
        <w:t xml:space="preserve"> Blocks of </w:t>
      </w:r>
      <w:proofErr w:type="spellStart"/>
      <w:r w:rsidR="003E3843" w:rsidRPr="00AF0D95">
        <w:rPr>
          <w:rFonts w:ascii="Arial" w:hAnsi="Arial" w:cs="Arial"/>
          <w:b/>
          <w:color w:val="000000"/>
          <w:sz w:val="23"/>
          <w:szCs w:val="23"/>
        </w:rPr>
        <w:t>Jagatsinghpur</w:t>
      </w:r>
      <w:proofErr w:type="spellEnd"/>
      <w:r w:rsidR="003E3843" w:rsidRPr="00AF0D95">
        <w:rPr>
          <w:rFonts w:ascii="Arial" w:hAnsi="Arial" w:cs="Arial"/>
          <w:b/>
          <w:color w:val="000000"/>
          <w:sz w:val="23"/>
          <w:szCs w:val="23"/>
        </w:rPr>
        <w:t xml:space="preserve"> District , </w:t>
      </w:r>
      <w:proofErr w:type="spellStart"/>
      <w:r w:rsidR="003E3843" w:rsidRPr="00AF0D95">
        <w:rPr>
          <w:rFonts w:ascii="Arial" w:hAnsi="Arial" w:cs="Arial"/>
          <w:b/>
          <w:color w:val="000000"/>
          <w:sz w:val="23"/>
          <w:szCs w:val="23"/>
        </w:rPr>
        <w:t>Gop</w:t>
      </w:r>
      <w:proofErr w:type="spellEnd"/>
      <w:r w:rsidR="003E3843" w:rsidRPr="00AF0D95">
        <w:rPr>
          <w:rFonts w:ascii="Arial" w:hAnsi="Arial" w:cs="Arial"/>
          <w:b/>
          <w:color w:val="000000"/>
          <w:sz w:val="23"/>
          <w:szCs w:val="23"/>
        </w:rPr>
        <w:t xml:space="preserve"> Block of </w:t>
      </w:r>
      <w:proofErr w:type="spellStart"/>
      <w:r w:rsidR="003E3843" w:rsidRPr="00AF0D95">
        <w:rPr>
          <w:rFonts w:ascii="Arial" w:hAnsi="Arial" w:cs="Arial"/>
          <w:b/>
          <w:color w:val="000000"/>
          <w:sz w:val="23"/>
          <w:szCs w:val="23"/>
        </w:rPr>
        <w:t>Puri</w:t>
      </w:r>
      <w:proofErr w:type="spellEnd"/>
      <w:r w:rsidR="003E3843" w:rsidRPr="00AF0D95">
        <w:rPr>
          <w:rFonts w:ascii="Arial" w:hAnsi="Arial" w:cs="Arial"/>
          <w:b/>
          <w:color w:val="000000"/>
          <w:sz w:val="23"/>
          <w:szCs w:val="23"/>
        </w:rPr>
        <w:t xml:space="preserve"> District and </w:t>
      </w:r>
      <w:proofErr w:type="spellStart"/>
      <w:r w:rsidR="003E3843" w:rsidRPr="00AF0D95">
        <w:rPr>
          <w:rFonts w:ascii="Arial" w:hAnsi="Arial" w:cs="Arial"/>
          <w:b/>
          <w:color w:val="000000"/>
          <w:sz w:val="23"/>
          <w:szCs w:val="23"/>
        </w:rPr>
        <w:t>Mahakalpada</w:t>
      </w:r>
      <w:proofErr w:type="spellEnd"/>
      <w:r w:rsidR="003E3843" w:rsidRPr="00AF0D95">
        <w:rPr>
          <w:rFonts w:ascii="Arial" w:hAnsi="Arial" w:cs="Arial"/>
          <w:b/>
          <w:color w:val="000000"/>
          <w:sz w:val="23"/>
          <w:szCs w:val="23"/>
        </w:rPr>
        <w:t xml:space="preserve"> Block of </w:t>
      </w:r>
      <w:proofErr w:type="spellStart"/>
      <w:r w:rsidR="003E3843" w:rsidRPr="00AF0D95">
        <w:rPr>
          <w:rFonts w:ascii="Arial" w:hAnsi="Arial" w:cs="Arial"/>
          <w:b/>
          <w:color w:val="000000"/>
          <w:sz w:val="23"/>
          <w:szCs w:val="23"/>
        </w:rPr>
        <w:t>Kendrapada</w:t>
      </w:r>
      <w:proofErr w:type="spellEnd"/>
      <w:r w:rsidR="003E3843" w:rsidRPr="00AF0D95">
        <w:rPr>
          <w:rFonts w:ascii="Arial" w:hAnsi="Arial" w:cs="Arial"/>
          <w:b/>
          <w:color w:val="000000"/>
          <w:sz w:val="23"/>
          <w:szCs w:val="23"/>
        </w:rPr>
        <w:t xml:space="preserve"> District</w:t>
      </w:r>
      <w:r w:rsidR="003E3843">
        <w:rPr>
          <w:rFonts w:ascii="Arial" w:hAnsi="Arial" w:cs="Arial"/>
          <w:color w:val="000000"/>
          <w:sz w:val="23"/>
          <w:szCs w:val="23"/>
        </w:rPr>
        <w:t xml:space="preserve"> ) </w:t>
      </w:r>
      <w:r w:rsidR="004F696B">
        <w:rPr>
          <w:rFonts w:ascii="Arial" w:hAnsi="Arial" w:cs="Arial"/>
          <w:color w:val="000000"/>
          <w:sz w:val="23"/>
          <w:szCs w:val="23"/>
        </w:rPr>
        <w:t>.</w:t>
      </w:r>
    </w:p>
    <w:p w:rsidR="004F696B" w:rsidRDefault="004F696B" w:rsidP="00B454A3">
      <w:pPr>
        <w:autoSpaceDE w:val="0"/>
        <w:autoSpaceDN w:val="0"/>
        <w:adjustRightInd w:val="0"/>
        <w:spacing w:after="0"/>
        <w:jc w:val="both"/>
        <w:rPr>
          <w:rFonts w:ascii="Arial" w:hAnsi="Arial" w:cs="Arial"/>
          <w:color w:val="000000"/>
          <w:sz w:val="23"/>
          <w:szCs w:val="23"/>
        </w:rPr>
      </w:pPr>
    </w:p>
    <w:p w:rsidR="00B454A3" w:rsidRDefault="00B454A3"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2.0 Agriculture sector and Paddy Productivity Issues in Odisha</w:t>
      </w: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 xml:space="preserve">Agriculture is the mainstay of State economy &amp; substance of life of the people. The </w:t>
      </w:r>
      <w:proofErr w:type="spellStart"/>
      <w:r>
        <w:rPr>
          <w:rFonts w:ascii="Arial" w:hAnsi="Arial" w:cs="Arial"/>
          <w:color w:val="000000"/>
          <w:sz w:val="23"/>
          <w:szCs w:val="23"/>
        </w:rPr>
        <w:t>Kharif</w:t>
      </w:r>
      <w:proofErr w:type="spellEnd"/>
      <w:r>
        <w:rPr>
          <w:rFonts w:ascii="Arial" w:hAnsi="Arial" w:cs="Arial"/>
          <w:color w:val="000000"/>
          <w:sz w:val="23"/>
          <w:szCs w:val="23"/>
        </w:rPr>
        <w:t xml:space="preserve"> paddy is the main crop of the State. Most of the paddy areas are cultivated under un-irrigated conditions during </w:t>
      </w:r>
      <w:proofErr w:type="spellStart"/>
      <w:r>
        <w:rPr>
          <w:rFonts w:ascii="Arial" w:hAnsi="Arial" w:cs="Arial"/>
          <w:color w:val="000000"/>
          <w:sz w:val="23"/>
          <w:szCs w:val="23"/>
        </w:rPr>
        <w:t>khariff</w:t>
      </w:r>
      <w:proofErr w:type="spellEnd"/>
      <w:r>
        <w:rPr>
          <w:rFonts w:ascii="Arial" w:hAnsi="Arial" w:cs="Arial"/>
          <w:color w:val="000000"/>
          <w:sz w:val="23"/>
          <w:szCs w:val="23"/>
        </w:rPr>
        <w:t xml:space="preserve"> season. Hence, the food grain production in Odisha, depends upon the production of paddy &amp; subsequently this production depends upon weather &amp; distribution of rainfall system during </w:t>
      </w:r>
      <w:proofErr w:type="spellStart"/>
      <w:r>
        <w:rPr>
          <w:rFonts w:ascii="Arial" w:hAnsi="Arial" w:cs="Arial"/>
          <w:color w:val="000000"/>
          <w:sz w:val="23"/>
          <w:szCs w:val="23"/>
        </w:rPr>
        <w:t>kharif</w:t>
      </w:r>
      <w:proofErr w:type="spellEnd"/>
      <w:r>
        <w:rPr>
          <w:rFonts w:ascii="Arial" w:hAnsi="Arial" w:cs="Arial"/>
          <w:color w:val="000000"/>
          <w:sz w:val="23"/>
          <w:szCs w:val="23"/>
        </w:rPr>
        <w:t xml:space="preserve"> season. </w:t>
      </w:r>
      <w:r>
        <w:rPr>
          <w:rFonts w:ascii="Arial" w:hAnsi="Arial" w:cs="Arial"/>
          <w:color w:val="272525"/>
          <w:sz w:val="23"/>
          <w:szCs w:val="23"/>
        </w:rPr>
        <w:t xml:space="preserve">Compared to the all India average, the yield rate of rice production is less. In 2008-09, it was 15.29 quintal per hectare against the national average of 21.86 quintal per hectare. </w:t>
      </w:r>
      <w:r>
        <w:rPr>
          <w:rFonts w:ascii="Arial" w:hAnsi="Arial" w:cs="Arial"/>
          <w:color w:val="000000"/>
          <w:sz w:val="23"/>
          <w:szCs w:val="23"/>
        </w:rPr>
        <w:t xml:space="preserve">Again a large percentage (83%) of farmers of Odisha is small and marginal farmers. For these families; with average landholding is about One acre - usually with no irrigation; the options in agriculture are limited to production of cereals and pulses for subsistence; and in some cases taking a small second crop. The average productivity of Paddy of Small and Marginal farmers varies from 8 </w:t>
      </w:r>
      <w:proofErr w:type="spellStart"/>
      <w:r>
        <w:rPr>
          <w:rFonts w:ascii="Arial" w:hAnsi="Arial" w:cs="Arial"/>
          <w:color w:val="000000"/>
          <w:sz w:val="23"/>
          <w:szCs w:val="23"/>
        </w:rPr>
        <w:t>Qtls</w:t>
      </w:r>
      <w:proofErr w:type="spellEnd"/>
      <w:r>
        <w:rPr>
          <w:rFonts w:ascii="Arial" w:hAnsi="Arial" w:cs="Arial"/>
          <w:color w:val="000000"/>
          <w:sz w:val="23"/>
          <w:szCs w:val="23"/>
        </w:rPr>
        <w:t xml:space="preserve">/ha to 25 </w:t>
      </w:r>
      <w:proofErr w:type="spellStart"/>
      <w:r>
        <w:rPr>
          <w:rFonts w:ascii="Arial" w:hAnsi="Arial" w:cs="Arial"/>
          <w:color w:val="000000"/>
          <w:sz w:val="23"/>
          <w:szCs w:val="23"/>
        </w:rPr>
        <w:t>Qtls</w:t>
      </w:r>
      <w:proofErr w:type="spellEnd"/>
      <w:r>
        <w:rPr>
          <w:rFonts w:ascii="Arial" w:hAnsi="Arial" w:cs="Arial"/>
          <w:color w:val="000000"/>
          <w:sz w:val="23"/>
          <w:szCs w:val="23"/>
        </w:rPr>
        <w:t>/ha .Further, a large proportion of Schedule Caste families are landless; depending heavily on share cropping. Understandably, the group, constituted of marginal farmers and landless households is the largest in the State and among the more vulnerable section of the rural poor. A large majority of them migrate to different parts of the country in search of employment in unskilled vocations. The income earned is however inadequate to create enough surpluses to withstand severe shocks on household economy.</w:t>
      </w:r>
    </w:p>
    <w:p w:rsidR="00B454A3" w:rsidRDefault="00B454A3" w:rsidP="00B454A3">
      <w:pPr>
        <w:autoSpaceDE w:val="0"/>
        <w:autoSpaceDN w:val="0"/>
        <w:adjustRightInd w:val="0"/>
        <w:spacing w:after="0"/>
        <w:jc w:val="both"/>
        <w:rPr>
          <w:rFonts w:ascii="Arial" w:hAnsi="Arial" w:cs="Arial"/>
          <w:b/>
          <w:bCs/>
          <w:color w:val="000000"/>
          <w:sz w:val="23"/>
          <w:szCs w:val="23"/>
        </w:rPr>
      </w:pPr>
    </w:p>
    <w:p w:rsidR="00465701" w:rsidRDefault="00465701" w:rsidP="00B454A3">
      <w:pPr>
        <w:autoSpaceDE w:val="0"/>
        <w:autoSpaceDN w:val="0"/>
        <w:adjustRightInd w:val="0"/>
        <w:spacing w:after="0"/>
        <w:jc w:val="both"/>
        <w:rPr>
          <w:rFonts w:ascii="Arial" w:hAnsi="Arial" w:cs="Arial"/>
          <w:b/>
          <w:bCs/>
          <w:color w:val="000000"/>
          <w:sz w:val="23"/>
          <w:szCs w:val="23"/>
        </w:rPr>
      </w:pPr>
    </w:p>
    <w:p w:rsidR="004F696B" w:rsidRDefault="004F696B" w:rsidP="00B454A3">
      <w:pPr>
        <w:autoSpaceDE w:val="0"/>
        <w:autoSpaceDN w:val="0"/>
        <w:adjustRightInd w:val="0"/>
        <w:spacing w:after="0"/>
        <w:jc w:val="both"/>
        <w:rPr>
          <w:rFonts w:ascii="Arial" w:hAnsi="Arial" w:cs="Arial"/>
          <w:b/>
          <w:bCs/>
          <w:color w:val="000000"/>
          <w:sz w:val="23"/>
          <w:szCs w:val="23"/>
        </w:rPr>
      </w:pPr>
    </w:p>
    <w:p w:rsidR="00B454A3" w:rsidRDefault="00B454A3"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lastRenderedPageBreak/>
        <w:t>Importance of Seed</w:t>
      </w:r>
    </w:p>
    <w:p w:rsidR="00B454A3" w:rsidRDefault="00B454A3" w:rsidP="00B454A3">
      <w:pPr>
        <w:autoSpaceDE w:val="0"/>
        <w:autoSpaceDN w:val="0"/>
        <w:adjustRightInd w:val="0"/>
        <w:spacing w:after="0"/>
        <w:jc w:val="both"/>
        <w:rPr>
          <w:rFonts w:ascii="Arial" w:hAnsi="Arial" w:cs="Arial"/>
          <w:b/>
          <w:bCs/>
          <w:color w:val="000000"/>
          <w:sz w:val="23"/>
          <w:szCs w:val="23"/>
        </w:rPr>
      </w:pP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The Seed, a basic unit in Agriculture plays a crucial role in boosting up the productivity and economy of the country. Without the use of good quality seed, the investments incurred on fertilizers, pesticides and water will not pay dividend which ought to be realized. Only seeds with assured quality can be expected to respond to fertilizers and other inputs in the expected manner. The Critical role that good-quality seed plays in crop production is well known, more so to the farmers. Yet, in India no more than 14% of the farm land is planted with freshly produced good quality seeds every year. The remaining 86% of farm land is sown with the seeds saved by the cultivators from their previous harvest. This indeed is not the only problem where seeds are concerned. The rate of substitution of old seeds with fresh ones (Technically called the seed replacement ratio or the seed replacement rate, SRR), too, is woefully low. This is especially so in the case of self-pollinated crops that include several crucial ones such as rice, wheat, groundnut, pulses etc.</w:t>
      </w: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 xml:space="preserve">The Seed when scientifically produced (Such as under Seed Certification) is distinctly superior in terms of seed quality viz. the varietal purity, freedom from admixtures of weeds and other crop seeds ,seed health, high germination and </w:t>
      </w:r>
      <w:proofErr w:type="spellStart"/>
      <w:r>
        <w:rPr>
          <w:rFonts w:ascii="Arial" w:hAnsi="Arial" w:cs="Arial"/>
          <w:color w:val="000000"/>
          <w:sz w:val="23"/>
          <w:szCs w:val="23"/>
        </w:rPr>
        <w:t>vigor</w:t>
      </w:r>
      <w:proofErr w:type="spellEnd"/>
      <w:r>
        <w:rPr>
          <w:rFonts w:ascii="Arial" w:hAnsi="Arial" w:cs="Arial"/>
          <w:color w:val="000000"/>
          <w:sz w:val="23"/>
          <w:szCs w:val="23"/>
        </w:rPr>
        <w:t>, seed treatment, safe moisture content etc and thus expected performance is known. A grain on the other hand is meant for human consumption.</w:t>
      </w: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To address the quantum increase in agricultural productivity, production and distribution of high quality seeds of improved varieties/ hybrids to the farming community is becoming increasingly important. The expansion of agriculture under tropical conditions due to the improvement of cultivars with juvenile period imposed scientific and technological challenges concerning the seed production under different environmental conditions. Quality seed is the key input for realizing potential productivity. As the quality deteriorates during subsequent generations the old seed must be replaced with fresh lots of quality seeds. Ideally seed should be replaced every year for hybrids and every three to four years for non-hybrids. Therefore it is necessary to improve the availability of quality seeds to raise the Seed Replacement Rate (SRR).</w:t>
      </w: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 xml:space="preserve">Despite implementation of the organized seed programme, the seed replacement rate has only reached </w:t>
      </w:r>
      <w:r w:rsidRPr="00AF0D95">
        <w:rPr>
          <w:rFonts w:ascii="Arial" w:hAnsi="Arial" w:cs="Arial"/>
          <w:b/>
          <w:color w:val="000000"/>
          <w:sz w:val="23"/>
          <w:szCs w:val="23"/>
        </w:rPr>
        <w:t xml:space="preserve">14 per cent </w:t>
      </w:r>
      <w:r>
        <w:rPr>
          <w:rFonts w:ascii="Arial" w:hAnsi="Arial" w:cs="Arial"/>
          <w:color w:val="000000"/>
          <w:sz w:val="23"/>
          <w:szCs w:val="23"/>
        </w:rPr>
        <w:t xml:space="preserve">and there exists an alarming gap between the demand and supply of quality seeds. The role of private seed industry in the production and distribution of quality seeds is well recognized in the Indian' seed industry. However, they remain generally in the production of low volume high value seeds, which cater to the needs of only few selected farmers. </w:t>
      </w:r>
    </w:p>
    <w:p w:rsidR="00B454A3" w:rsidRDefault="00B454A3" w:rsidP="00B454A3">
      <w:pPr>
        <w:autoSpaceDE w:val="0"/>
        <w:autoSpaceDN w:val="0"/>
        <w:adjustRightInd w:val="0"/>
        <w:spacing w:after="0"/>
        <w:jc w:val="both"/>
        <w:rPr>
          <w:rFonts w:ascii="Arial" w:hAnsi="Arial" w:cs="Arial"/>
          <w:b/>
          <w:bCs/>
          <w:color w:val="000000"/>
          <w:sz w:val="23"/>
          <w:szCs w:val="23"/>
        </w:rPr>
      </w:pPr>
    </w:p>
    <w:p w:rsidR="00B454A3" w:rsidRDefault="00B454A3"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Seed Replacement Rate in Odisha</w:t>
      </w:r>
    </w:p>
    <w:p w:rsidR="00B454A3" w:rsidRDefault="00B454A3" w:rsidP="00B454A3">
      <w:pPr>
        <w:autoSpaceDE w:val="0"/>
        <w:autoSpaceDN w:val="0"/>
        <w:adjustRightInd w:val="0"/>
        <w:spacing w:after="0"/>
        <w:jc w:val="both"/>
        <w:rPr>
          <w:rFonts w:ascii="Arial" w:hAnsi="Arial" w:cs="Arial"/>
          <w:color w:val="000000"/>
          <w:sz w:val="23"/>
          <w:szCs w:val="23"/>
        </w:rPr>
      </w:pP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 xml:space="preserve">The average seed replacement ratio (SRR) of paddy in Odisha is </w:t>
      </w:r>
      <w:r w:rsidRPr="00AF0D95">
        <w:rPr>
          <w:rFonts w:ascii="Arial" w:hAnsi="Arial" w:cs="Arial"/>
          <w:b/>
          <w:color w:val="000000"/>
          <w:sz w:val="23"/>
          <w:szCs w:val="23"/>
        </w:rPr>
        <w:t xml:space="preserve">6.4%. While this figure is as low as 5.87% in </w:t>
      </w:r>
      <w:proofErr w:type="spellStart"/>
      <w:r w:rsidRPr="00AF0D95">
        <w:rPr>
          <w:rFonts w:ascii="Arial" w:hAnsi="Arial" w:cs="Arial"/>
          <w:b/>
          <w:color w:val="000000"/>
          <w:sz w:val="23"/>
          <w:szCs w:val="23"/>
        </w:rPr>
        <w:t>Kharif</w:t>
      </w:r>
      <w:proofErr w:type="spellEnd"/>
      <w:r w:rsidRPr="00AF0D95">
        <w:rPr>
          <w:rFonts w:ascii="Arial" w:hAnsi="Arial" w:cs="Arial"/>
          <w:b/>
          <w:color w:val="000000"/>
          <w:sz w:val="23"/>
          <w:szCs w:val="23"/>
        </w:rPr>
        <w:t xml:space="preserve">, it is slightly better with 14.16% in Rabi. </w:t>
      </w:r>
      <w:r w:rsidRPr="00AF0D95">
        <w:rPr>
          <w:rFonts w:ascii="Arial" w:hAnsi="Arial" w:cs="Arial"/>
          <w:color w:val="000000"/>
          <w:sz w:val="23"/>
          <w:szCs w:val="23"/>
        </w:rPr>
        <w:t>The</w:t>
      </w:r>
      <w:r>
        <w:rPr>
          <w:rFonts w:ascii="Arial" w:hAnsi="Arial" w:cs="Arial"/>
          <w:color w:val="000000"/>
          <w:sz w:val="23"/>
          <w:szCs w:val="23"/>
        </w:rPr>
        <w:t xml:space="preserve"> average SRR of pulses is hovering around 2%. Low SRR is suggested to be the chief reason for low productivity of the crop in the state which is hovering around 2360 kg per hectare. The low SRR in the state can be attributed to wide gap between seed (certified) demand and supply. Seed supply and SRR can be improved in two ways:</w:t>
      </w:r>
    </w:p>
    <w:p w:rsidR="00B454A3" w:rsidRDefault="00B454A3" w:rsidP="00B454A3">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lastRenderedPageBreak/>
        <w:t>Direct supply cannot be a sustainable solution and thus there is a need to address the issue by promoting self reliance through local production. Therefore, the latter one is a long term strategy wherein production of certified seed is attempted in selected villages, named as ‘</w:t>
      </w:r>
      <w:r>
        <w:rPr>
          <w:rFonts w:ascii="Arial" w:hAnsi="Arial" w:cs="Arial"/>
          <w:b/>
          <w:bCs/>
          <w:color w:val="000000"/>
          <w:sz w:val="23"/>
          <w:szCs w:val="23"/>
        </w:rPr>
        <w:t>seed villages</w:t>
      </w:r>
      <w:r>
        <w:rPr>
          <w:rFonts w:ascii="Arial" w:hAnsi="Arial" w:cs="Arial"/>
          <w:color w:val="000000"/>
          <w:sz w:val="23"/>
          <w:szCs w:val="23"/>
        </w:rPr>
        <w:t xml:space="preserve">’, through a </w:t>
      </w:r>
      <w:r>
        <w:rPr>
          <w:rFonts w:ascii="Arial" w:hAnsi="Arial" w:cs="Arial"/>
          <w:b/>
          <w:bCs/>
          <w:color w:val="000000"/>
          <w:sz w:val="23"/>
          <w:szCs w:val="23"/>
        </w:rPr>
        <w:t>Seed Programme</w:t>
      </w:r>
      <w:r>
        <w:rPr>
          <w:rFonts w:ascii="Arial" w:hAnsi="Arial" w:cs="Arial"/>
          <w:color w:val="000000"/>
          <w:sz w:val="23"/>
          <w:szCs w:val="23"/>
        </w:rPr>
        <w:t>.</w:t>
      </w:r>
    </w:p>
    <w:p w:rsidR="00454C58" w:rsidRDefault="00454C58" w:rsidP="00B454A3">
      <w:pPr>
        <w:autoSpaceDE w:val="0"/>
        <w:autoSpaceDN w:val="0"/>
        <w:adjustRightInd w:val="0"/>
        <w:spacing w:after="0"/>
        <w:jc w:val="both"/>
        <w:rPr>
          <w:rFonts w:ascii="Arial" w:hAnsi="Arial" w:cs="Arial"/>
          <w:color w:val="000000"/>
          <w:sz w:val="23"/>
          <w:szCs w:val="23"/>
        </w:rPr>
      </w:pPr>
    </w:p>
    <w:p w:rsidR="005733EB" w:rsidRPr="005733EB" w:rsidRDefault="00454C58" w:rsidP="005733EB">
      <w:pPr>
        <w:pStyle w:val="ListParagraph"/>
        <w:numPr>
          <w:ilvl w:val="0"/>
          <w:numId w:val="10"/>
        </w:numPr>
        <w:autoSpaceDE w:val="0"/>
        <w:autoSpaceDN w:val="0"/>
        <w:adjustRightInd w:val="0"/>
        <w:spacing w:after="0"/>
        <w:jc w:val="both"/>
        <w:rPr>
          <w:rFonts w:ascii="Arial" w:hAnsi="Arial" w:cs="Arial"/>
          <w:b/>
          <w:color w:val="000000"/>
          <w:sz w:val="23"/>
          <w:szCs w:val="23"/>
        </w:rPr>
      </w:pPr>
      <w:r w:rsidRPr="00870425">
        <w:rPr>
          <w:rFonts w:ascii="Arial" w:hAnsi="Arial" w:cs="Arial"/>
          <w:color w:val="000000"/>
          <w:sz w:val="23"/>
          <w:szCs w:val="23"/>
        </w:rPr>
        <w:t xml:space="preserve">. </w:t>
      </w:r>
      <w:r w:rsidRPr="00870425">
        <w:rPr>
          <w:rFonts w:ascii="Arial" w:hAnsi="Arial" w:cs="Arial"/>
          <w:b/>
          <w:color w:val="000000"/>
          <w:sz w:val="23"/>
          <w:szCs w:val="23"/>
        </w:rPr>
        <w:t>Objectives of Seed Village Program (TRIPTI)</w:t>
      </w:r>
    </w:p>
    <w:p w:rsidR="005733EB" w:rsidRPr="00D53435" w:rsidRDefault="005733EB" w:rsidP="005733EB">
      <w:pPr>
        <w:pStyle w:val="ListParagraph"/>
        <w:numPr>
          <w:ilvl w:val="0"/>
          <w:numId w:val="9"/>
        </w:numPr>
        <w:autoSpaceDE w:val="0"/>
        <w:autoSpaceDN w:val="0"/>
        <w:adjustRightInd w:val="0"/>
        <w:spacing w:after="0"/>
        <w:jc w:val="both"/>
        <w:rPr>
          <w:rFonts w:ascii="Arial" w:hAnsi="Arial" w:cs="Arial"/>
          <w:color w:val="000000"/>
          <w:sz w:val="23"/>
          <w:szCs w:val="23"/>
        </w:rPr>
      </w:pPr>
      <w:r w:rsidRPr="00D53435">
        <w:rPr>
          <w:rFonts w:ascii="Arial" w:hAnsi="Arial" w:cs="Arial"/>
          <w:color w:val="000000"/>
          <w:sz w:val="23"/>
          <w:szCs w:val="23"/>
        </w:rPr>
        <w:t>To transfer the technique of seed production (Paddy and Pulses) to the small and marginal farmers of selected villages especially poor category thereby attaining seed self sufficiency at the village level which will help to attain the ideal seed replacement rate.</w:t>
      </w:r>
    </w:p>
    <w:p w:rsidR="005733EB" w:rsidRPr="00D53435" w:rsidRDefault="005733EB" w:rsidP="005733EB">
      <w:pPr>
        <w:pStyle w:val="ListParagraph"/>
        <w:numPr>
          <w:ilvl w:val="0"/>
          <w:numId w:val="9"/>
        </w:numPr>
        <w:autoSpaceDE w:val="0"/>
        <w:autoSpaceDN w:val="0"/>
        <w:adjustRightInd w:val="0"/>
        <w:spacing w:after="0"/>
        <w:jc w:val="both"/>
        <w:rPr>
          <w:rFonts w:ascii="Arial" w:hAnsi="Arial" w:cs="Arial"/>
          <w:color w:val="000000"/>
          <w:sz w:val="23"/>
          <w:szCs w:val="23"/>
        </w:rPr>
      </w:pPr>
      <w:r w:rsidRPr="00D53435">
        <w:rPr>
          <w:rFonts w:ascii="Arial" w:hAnsi="Arial" w:cs="Arial"/>
          <w:color w:val="000000"/>
          <w:sz w:val="23"/>
          <w:szCs w:val="23"/>
        </w:rPr>
        <w:t>To establish a community managed extension mechanism by creation of a network of Community Resource Persons – Seed for handholding selected farmers on package of practices of certified seed production.</w:t>
      </w:r>
    </w:p>
    <w:p w:rsidR="00B454A3" w:rsidRDefault="00454C58" w:rsidP="00B454A3">
      <w:pPr>
        <w:autoSpaceDE w:val="0"/>
        <w:autoSpaceDN w:val="0"/>
        <w:adjustRightInd w:val="0"/>
        <w:spacing w:after="0"/>
        <w:jc w:val="both"/>
        <w:rPr>
          <w:rFonts w:ascii="Arial" w:hAnsi="Arial" w:cs="Arial"/>
          <w:color w:val="000000"/>
          <w:sz w:val="23"/>
          <w:szCs w:val="23"/>
        </w:rPr>
      </w:pPr>
      <w:r>
        <w:rPr>
          <w:rFonts w:ascii="Arial" w:hAnsi="Arial" w:cs="Arial"/>
          <w:b/>
          <w:bCs/>
          <w:color w:val="000000"/>
          <w:sz w:val="23"/>
          <w:szCs w:val="23"/>
        </w:rPr>
        <w:t xml:space="preserve">   </w:t>
      </w:r>
    </w:p>
    <w:p w:rsidR="00B454A3" w:rsidRDefault="00666899"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4.0 </w:t>
      </w:r>
      <w:r w:rsidR="00B37D7C">
        <w:rPr>
          <w:rFonts w:ascii="Arial" w:hAnsi="Arial" w:cs="Arial"/>
          <w:b/>
          <w:bCs/>
          <w:color w:val="000000"/>
          <w:sz w:val="23"/>
          <w:szCs w:val="23"/>
        </w:rPr>
        <w:t xml:space="preserve"> </w:t>
      </w:r>
      <w:r w:rsidR="004F696B">
        <w:rPr>
          <w:rFonts w:ascii="Arial" w:hAnsi="Arial" w:cs="Arial"/>
          <w:b/>
          <w:bCs/>
          <w:color w:val="000000"/>
          <w:sz w:val="23"/>
          <w:szCs w:val="23"/>
        </w:rPr>
        <w:t xml:space="preserve"> Needs of Consultancy Service</w:t>
      </w:r>
    </w:p>
    <w:p w:rsidR="00666899" w:rsidRDefault="00666899" w:rsidP="00666899">
      <w:pPr>
        <w:autoSpaceDE w:val="0"/>
        <w:autoSpaceDN w:val="0"/>
        <w:adjustRightInd w:val="0"/>
        <w:spacing w:after="0"/>
        <w:jc w:val="both"/>
        <w:rPr>
          <w:rFonts w:ascii="Arial" w:hAnsi="Arial" w:cs="Arial"/>
          <w:bCs/>
          <w:color w:val="000000"/>
          <w:sz w:val="23"/>
          <w:szCs w:val="23"/>
        </w:rPr>
      </w:pPr>
      <w:r w:rsidRPr="00666899">
        <w:rPr>
          <w:rFonts w:ascii="Arial" w:hAnsi="Arial" w:cs="Arial"/>
          <w:bCs/>
          <w:color w:val="000000"/>
          <w:sz w:val="23"/>
          <w:szCs w:val="23"/>
        </w:rPr>
        <w:t xml:space="preserve">The Project is closing on </w:t>
      </w:r>
      <w:r>
        <w:rPr>
          <w:rFonts w:ascii="Arial" w:hAnsi="Arial" w:cs="Arial"/>
          <w:bCs/>
          <w:color w:val="000000"/>
          <w:sz w:val="23"/>
          <w:szCs w:val="23"/>
        </w:rPr>
        <w:t>30</w:t>
      </w:r>
      <w:r w:rsidRPr="00666899">
        <w:rPr>
          <w:rFonts w:ascii="Arial" w:hAnsi="Arial" w:cs="Arial"/>
          <w:bCs/>
          <w:color w:val="000000"/>
          <w:sz w:val="23"/>
          <w:szCs w:val="23"/>
          <w:vertAlign w:val="superscript"/>
        </w:rPr>
        <w:t>th</w:t>
      </w:r>
      <w:r>
        <w:rPr>
          <w:rFonts w:ascii="Arial" w:hAnsi="Arial" w:cs="Arial"/>
          <w:bCs/>
          <w:color w:val="000000"/>
          <w:sz w:val="23"/>
          <w:szCs w:val="23"/>
        </w:rPr>
        <w:t xml:space="preserve"> June,</w:t>
      </w:r>
      <w:r w:rsidR="001D1EB6">
        <w:rPr>
          <w:rFonts w:ascii="Arial" w:hAnsi="Arial" w:cs="Arial"/>
          <w:bCs/>
          <w:color w:val="000000"/>
          <w:sz w:val="23"/>
          <w:szCs w:val="23"/>
        </w:rPr>
        <w:t xml:space="preserve"> </w:t>
      </w:r>
      <w:r>
        <w:rPr>
          <w:rFonts w:ascii="Arial" w:hAnsi="Arial" w:cs="Arial"/>
          <w:bCs/>
          <w:color w:val="000000"/>
          <w:sz w:val="23"/>
          <w:szCs w:val="23"/>
        </w:rPr>
        <w:t>2015. Hence</w:t>
      </w:r>
      <w:r w:rsidR="006505E7">
        <w:rPr>
          <w:rFonts w:ascii="Arial" w:hAnsi="Arial" w:cs="Arial"/>
          <w:bCs/>
          <w:color w:val="000000"/>
          <w:sz w:val="23"/>
          <w:szCs w:val="23"/>
        </w:rPr>
        <w:t>,</w:t>
      </w:r>
      <w:r>
        <w:rPr>
          <w:rFonts w:ascii="Arial" w:hAnsi="Arial" w:cs="Arial"/>
          <w:bCs/>
          <w:color w:val="000000"/>
          <w:sz w:val="23"/>
          <w:szCs w:val="23"/>
        </w:rPr>
        <w:t xml:space="preserve"> the proposed  impact assessment study of Seed </w:t>
      </w:r>
      <w:r w:rsidR="00971FB5">
        <w:rPr>
          <w:rFonts w:ascii="Arial" w:hAnsi="Arial" w:cs="Arial"/>
          <w:bCs/>
          <w:color w:val="000000"/>
          <w:sz w:val="23"/>
          <w:szCs w:val="23"/>
        </w:rPr>
        <w:t>Village Program supported from</w:t>
      </w:r>
      <w:r>
        <w:rPr>
          <w:rFonts w:ascii="Arial" w:hAnsi="Arial" w:cs="Arial"/>
          <w:bCs/>
          <w:color w:val="000000"/>
          <w:sz w:val="23"/>
          <w:szCs w:val="23"/>
        </w:rPr>
        <w:t xml:space="preserve"> 2011-12 to 2014-15 </w:t>
      </w:r>
      <w:r w:rsidRPr="00666899">
        <w:rPr>
          <w:rFonts w:ascii="Arial" w:hAnsi="Arial" w:cs="Arial"/>
          <w:bCs/>
          <w:color w:val="000000"/>
          <w:sz w:val="23"/>
          <w:szCs w:val="23"/>
        </w:rPr>
        <w:t xml:space="preserve"> will help the project to </w:t>
      </w:r>
      <w:r w:rsidR="00971FB5">
        <w:rPr>
          <w:rFonts w:ascii="Arial" w:hAnsi="Arial" w:cs="Arial"/>
          <w:bCs/>
          <w:color w:val="000000"/>
          <w:sz w:val="23"/>
          <w:szCs w:val="23"/>
        </w:rPr>
        <w:t xml:space="preserve">understand the achievements against </w:t>
      </w:r>
      <w:r w:rsidR="009D6566">
        <w:rPr>
          <w:rFonts w:ascii="Arial" w:hAnsi="Arial" w:cs="Arial"/>
          <w:bCs/>
          <w:color w:val="000000"/>
          <w:sz w:val="23"/>
          <w:szCs w:val="23"/>
        </w:rPr>
        <w:t>the</w:t>
      </w:r>
      <w:r>
        <w:rPr>
          <w:rFonts w:ascii="Arial" w:hAnsi="Arial" w:cs="Arial"/>
          <w:bCs/>
          <w:color w:val="000000"/>
          <w:sz w:val="23"/>
          <w:szCs w:val="23"/>
        </w:rPr>
        <w:t xml:space="preserve"> objectives of Seed Village Program</w:t>
      </w:r>
      <w:r w:rsidR="00971FB5">
        <w:rPr>
          <w:rFonts w:ascii="Arial" w:hAnsi="Arial" w:cs="Arial"/>
          <w:bCs/>
          <w:color w:val="000000"/>
          <w:sz w:val="23"/>
          <w:szCs w:val="23"/>
        </w:rPr>
        <w:t xml:space="preserve"> promotion</w:t>
      </w:r>
      <w:r>
        <w:rPr>
          <w:rFonts w:ascii="Arial" w:hAnsi="Arial" w:cs="Arial"/>
          <w:bCs/>
          <w:color w:val="000000"/>
          <w:sz w:val="23"/>
          <w:szCs w:val="23"/>
        </w:rPr>
        <w:t xml:space="preserve"> and </w:t>
      </w:r>
      <w:r w:rsidRPr="00666899">
        <w:rPr>
          <w:rFonts w:ascii="Arial" w:hAnsi="Arial" w:cs="Arial"/>
          <w:bCs/>
          <w:color w:val="000000"/>
          <w:sz w:val="23"/>
          <w:szCs w:val="23"/>
        </w:rPr>
        <w:t xml:space="preserve">the sustainability of the </w:t>
      </w:r>
      <w:r w:rsidR="009D6566">
        <w:rPr>
          <w:rFonts w:ascii="Arial" w:hAnsi="Arial" w:cs="Arial"/>
          <w:bCs/>
          <w:color w:val="000000"/>
          <w:sz w:val="23"/>
          <w:szCs w:val="23"/>
        </w:rPr>
        <w:t>activities and potential for  continuity</w:t>
      </w:r>
      <w:r w:rsidRPr="00666899">
        <w:rPr>
          <w:rFonts w:ascii="Arial" w:hAnsi="Arial" w:cs="Arial"/>
          <w:bCs/>
          <w:color w:val="000000"/>
          <w:sz w:val="23"/>
          <w:szCs w:val="23"/>
        </w:rPr>
        <w:t xml:space="preserve"> beyond the project period.</w:t>
      </w:r>
    </w:p>
    <w:p w:rsidR="00B37D7C" w:rsidRDefault="00B37D7C" w:rsidP="00666899">
      <w:pPr>
        <w:autoSpaceDE w:val="0"/>
        <w:autoSpaceDN w:val="0"/>
        <w:adjustRightInd w:val="0"/>
        <w:spacing w:after="0"/>
        <w:jc w:val="both"/>
        <w:rPr>
          <w:rFonts w:ascii="Arial" w:hAnsi="Arial" w:cs="Arial"/>
          <w:bCs/>
          <w:color w:val="000000"/>
          <w:sz w:val="23"/>
          <w:szCs w:val="23"/>
        </w:rPr>
      </w:pPr>
    </w:p>
    <w:p w:rsidR="00B37D7C" w:rsidRPr="00E84093" w:rsidRDefault="00B37D7C" w:rsidP="00E84093">
      <w:pPr>
        <w:pStyle w:val="ListParagraph"/>
        <w:numPr>
          <w:ilvl w:val="0"/>
          <w:numId w:val="13"/>
        </w:numPr>
        <w:autoSpaceDE w:val="0"/>
        <w:autoSpaceDN w:val="0"/>
        <w:adjustRightInd w:val="0"/>
        <w:spacing w:after="0"/>
        <w:jc w:val="both"/>
        <w:rPr>
          <w:rFonts w:ascii="Arial" w:hAnsi="Arial" w:cs="Arial"/>
          <w:b/>
          <w:bCs/>
          <w:color w:val="000000"/>
          <w:sz w:val="23"/>
          <w:szCs w:val="23"/>
        </w:rPr>
      </w:pPr>
      <w:r w:rsidRPr="00AF2F60">
        <w:rPr>
          <w:rFonts w:ascii="Arial" w:hAnsi="Arial" w:cs="Arial"/>
          <w:b/>
          <w:bCs/>
          <w:color w:val="000000"/>
          <w:sz w:val="23"/>
          <w:szCs w:val="23"/>
        </w:rPr>
        <w:t>Task of the Consultant required to  undertake are as follows:</w:t>
      </w:r>
    </w:p>
    <w:p w:rsidR="00971FB5" w:rsidRDefault="002D66F7" w:rsidP="001D1EB6">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To </w:t>
      </w:r>
      <w:r w:rsidR="00522815" w:rsidRPr="001D1EB6">
        <w:rPr>
          <w:rFonts w:ascii="Arial" w:hAnsi="Arial" w:cs="Arial"/>
          <w:bCs/>
          <w:color w:val="000000"/>
          <w:sz w:val="23"/>
          <w:szCs w:val="23"/>
        </w:rPr>
        <w:t>undertake</w:t>
      </w:r>
      <w:r w:rsidR="001D1EB6">
        <w:rPr>
          <w:rFonts w:ascii="Arial" w:hAnsi="Arial" w:cs="Arial"/>
          <w:bCs/>
          <w:color w:val="000000"/>
          <w:sz w:val="23"/>
          <w:szCs w:val="23"/>
        </w:rPr>
        <w:t xml:space="preserve"> study on impact of seed village program against the</w:t>
      </w:r>
      <w:r w:rsidR="00F561D3">
        <w:rPr>
          <w:rFonts w:ascii="Arial" w:hAnsi="Arial" w:cs="Arial"/>
          <w:bCs/>
          <w:color w:val="000000"/>
          <w:sz w:val="23"/>
          <w:szCs w:val="23"/>
        </w:rPr>
        <w:t xml:space="preserve"> desired</w:t>
      </w:r>
      <w:r w:rsidR="001D1EB6">
        <w:rPr>
          <w:rFonts w:ascii="Arial" w:hAnsi="Arial" w:cs="Arial"/>
          <w:bCs/>
          <w:color w:val="000000"/>
          <w:sz w:val="23"/>
          <w:szCs w:val="23"/>
        </w:rPr>
        <w:t xml:space="preserve"> objectives.</w:t>
      </w:r>
    </w:p>
    <w:p w:rsidR="00971FB5" w:rsidRDefault="001D1EB6"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Collect</w:t>
      </w:r>
      <w:r w:rsidR="00492DD4">
        <w:rPr>
          <w:rFonts w:ascii="Arial" w:hAnsi="Arial" w:cs="Arial"/>
          <w:bCs/>
          <w:color w:val="000000"/>
          <w:sz w:val="23"/>
          <w:szCs w:val="23"/>
        </w:rPr>
        <w:t>ion</w:t>
      </w:r>
      <w:r>
        <w:rPr>
          <w:rFonts w:ascii="Arial" w:hAnsi="Arial" w:cs="Arial"/>
          <w:bCs/>
          <w:color w:val="000000"/>
          <w:sz w:val="23"/>
          <w:szCs w:val="23"/>
        </w:rPr>
        <w:t xml:space="preserve"> and </w:t>
      </w:r>
      <w:r w:rsidR="00492DD4">
        <w:rPr>
          <w:rFonts w:ascii="Arial" w:hAnsi="Arial" w:cs="Arial"/>
          <w:bCs/>
          <w:color w:val="000000"/>
          <w:sz w:val="23"/>
          <w:szCs w:val="23"/>
        </w:rPr>
        <w:t xml:space="preserve">analysis of </w:t>
      </w:r>
      <w:r w:rsidR="0095530A">
        <w:rPr>
          <w:rFonts w:ascii="Arial" w:hAnsi="Arial" w:cs="Arial"/>
          <w:bCs/>
          <w:color w:val="000000"/>
          <w:sz w:val="23"/>
          <w:szCs w:val="23"/>
        </w:rPr>
        <w:t xml:space="preserve">Sample </w:t>
      </w:r>
      <w:r w:rsidR="00FD1AE3">
        <w:rPr>
          <w:rFonts w:ascii="Arial" w:hAnsi="Arial" w:cs="Arial"/>
          <w:bCs/>
          <w:color w:val="000000"/>
          <w:sz w:val="23"/>
          <w:szCs w:val="23"/>
        </w:rPr>
        <w:t>data on Seed Replacement Ratio</w:t>
      </w:r>
      <w:r>
        <w:rPr>
          <w:rFonts w:ascii="Arial" w:hAnsi="Arial" w:cs="Arial"/>
          <w:bCs/>
          <w:color w:val="000000"/>
          <w:sz w:val="23"/>
          <w:szCs w:val="23"/>
        </w:rPr>
        <w:t xml:space="preserve"> (SRR) among farmers</w:t>
      </w:r>
      <w:r w:rsidR="00FD1AE3">
        <w:rPr>
          <w:rFonts w:ascii="Arial" w:hAnsi="Arial" w:cs="Arial"/>
          <w:bCs/>
          <w:color w:val="000000"/>
          <w:sz w:val="23"/>
          <w:szCs w:val="23"/>
        </w:rPr>
        <w:t xml:space="preserve"> of various categories ( Share Croppers, Small, Marginal and Big Farmers)</w:t>
      </w:r>
      <w:r>
        <w:rPr>
          <w:rFonts w:ascii="Arial" w:hAnsi="Arial" w:cs="Arial"/>
          <w:bCs/>
          <w:color w:val="000000"/>
          <w:sz w:val="23"/>
          <w:szCs w:val="23"/>
        </w:rPr>
        <w:t xml:space="preserve"> in seed village promoted villages and improve</w:t>
      </w:r>
      <w:r w:rsidR="00F561D3">
        <w:rPr>
          <w:rFonts w:ascii="Arial" w:hAnsi="Arial" w:cs="Arial"/>
          <w:bCs/>
          <w:color w:val="000000"/>
          <w:sz w:val="23"/>
          <w:szCs w:val="23"/>
        </w:rPr>
        <w:t>ment</w:t>
      </w:r>
      <w:r>
        <w:rPr>
          <w:rFonts w:ascii="Arial" w:hAnsi="Arial" w:cs="Arial"/>
          <w:bCs/>
          <w:color w:val="000000"/>
          <w:sz w:val="23"/>
          <w:szCs w:val="23"/>
        </w:rPr>
        <w:t xml:space="preserve"> in </w:t>
      </w:r>
      <w:r w:rsidR="00F561D3">
        <w:rPr>
          <w:rFonts w:ascii="Arial" w:hAnsi="Arial" w:cs="Arial"/>
          <w:bCs/>
          <w:color w:val="000000"/>
          <w:sz w:val="23"/>
          <w:szCs w:val="23"/>
        </w:rPr>
        <w:t xml:space="preserve">paddy </w:t>
      </w:r>
      <w:r w:rsidR="005C0EA7">
        <w:rPr>
          <w:rFonts w:ascii="Arial" w:hAnsi="Arial" w:cs="Arial"/>
          <w:bCs/>
          <w:color w:val="000000"/>
          <w:sz w:val="23"/>
          <w:szCs w:val="23"/>
        </w:rPr>
        <w:t>productivity among farmer</w:t>
      </w:r>
      <w:r w:rsidR="004742DD">
        <w:rPr>
          <w:rFonts w:ascii="Arial" w:hAnsi="Arial" w:cs="Arial"/>
          <w:bCs/>
          <w:color w:val="000000"/>
          <w:sz w:val="23"/>
          <w:szCs w:val="23"/>
        </w:rPr>
        <w:t xml:space="preserve"> </w:t>
      </w:r>
      <w:r w:rsidR="0095530A">
        <w:rPr>
          <w:rFonts w:ascii="Arial" w:hAnsi="Arial" w:cs="Arial"/>
          <w:bCs/>
          <w:color w:val="000000"/>
          <w:sz w:val="23"/>
          <w:szCs w:val="23"/>
        </w:rPr>
        <w:t xml:space="preserve">of various categories </w:t>
      </w:r>
      <w:r w:rsidR="003B05FB">
        <w:rPr>
          <w:rFonts w:ascii="Arial" w:hAnsi="Arial" w:cs="Arial"/>
          <w:bCs/>
          <w:color w:val="000000"/>
          <w:sz w:val="23"/>
          <w:szCs w:val="23"/>
        </w:rPr>
        <w:t>inside the Seed Village promoted</w:t>
      </w:r>
      <w:r w:rsidR="004742DD">
        <w:rPr>
          <w:rFonts w:ascii="Arial" w:hAnsi="Arial" w:cs="Arial"/>
          <w:bCs/>
          <w:color w:val="000000"/>
          <w:sz w:val="23"/>
          <w:szCs w:val="23"/>
        </w:rPr>
        <w:t xml:space="preserve"> project villages</w:t>
      </w:r>
      <w:r w:rsidR="003B05FB">
        <w:rPr>
          <w:rFonts w:ascii="Arial" w:hAnsi="Arial" w:cs="Arial"/>
          <w:bCs/>
          <w:color w:val="000000"/>
          <w:sz w:val="23"/>
          <w:szCs w:val="23"/>
        </w:rPr>
        <w:t xml:space="preserve"> and adjacent project villages</w:t>
      </w:r>
      <w:r w:rsidR="0095530A">
        <w:rPr>
          <w:rFonts w:ascii="Arial" w:hAnsi="Arial" w:cs="Arial"/>
          <w:bCs/>
          <w:color w:val="000000"/>
          <w:sz w:val="23"/>
          <w:szCs w:val="23"/>
        </w:rPr>
        <w:t xml:space="preserve"> due to project interventions </w:t>
      </w:r>
      <w:r w:rsidR="003B05FB">
        <w:rPr>
          <w:rFonts w:ascii="Arial" w:hAnsi="Arial" w:cs="Arial"/>
          <w:bCs/>
          <w:color w:val="000000"/>
          <w:sz w:val="23"/>
          <w:szCs w:val="23"/>
        </w:rPr>
        <w:t xml:space="preserve">and comparison of  SRR between </w:t>
      </w:r>
      <w:r w:rsidR="004742DD">
        <w:rPr>
          <w:rFonts w:ascii="Arial" w:hAnsi="Arial" w:cs="Arial"/>
          <w:bCs/>
          <w:color w:val="000000"/>
          <w:sz w:val="23"/>
          <w:szCs w:val="23"/>
        </w:rPr>
        <w:t xml:space="preserve"> normal seed replacement through supply of Seed b</w:t>
      </w:r>
      <w:r w:rsidR="003B05FB">
        <w:rPr>
          <w:rFonts w:ascii="Arial" w:hAnsi="Arial" w:cs="Arial"/>
          <w:bCs/>
          <w:color w:val="000000"/>
          <w:sz w:val="23"/>
          <w:szCs w:val="23"/>
        </w:rPr>
        <w:t xml:space="preserve">y </w:t>
      </w:r>
      <w:proofErr w:type="spellStart"/>
      <w:r w:rsidR="003B05FB">
        <w:rPr>
          <w:rFonts w:ascii="Arial" w:hAnsi="Arial" w:cs="Arial"/>
          <w:bCs/>
          <w:color w:val="000000"/>
          <w:sz w:val="23"/>
          <w:szCs w:val="23"/>
        </w:rPr>
        <w:t>Govt</w:t>
      </w:r>
      <w:proofErr w:type="spellEnd"/>
      <w:r w:rsidR="003B05FB">
        <w:rPr>
          <w:rFonts w:ascii="Arial" w:hAnsi="Arial" w:cs="Arial"/>
          <w:bCs/>
          <w:color w:val="000000"/>
          <w:sz w:val="23"/>
          <w:szCs w:val="23"/>
        </w:rPr>
        <w:t>/Private Agencies/company and through TRIPTI interventions.</w:t>
      </w:r>
    </w:p>
    <w:p w:rsidR="001405B7" w:rsidRPr="007A1B4E" w:rsidRDefault="005C39DE" w:rsidP="007A1B4E">
      <w:pPr>
        <w:pStyle w:val="ListParagraph"/>
        <w:numPr>
          <w:ilvl w:val="0"/>
          <w:numId w:val="11"/>
        </w:numPr>
        <w:autoSpaceDE w:val="0"/>
        <w:autoSpaceDN w:val="0"/>
        <w:adjustRightInd w:val="0"/>
        <w:spacing w:after="0"/>
        <w:jc w:val="both"/>
        <w:rPr>
          <w:rFonts w:ascii="Arial" w:hAnsi="Arial" w:cs="Arial"/>
          <w:b/>
          <w:bCs/>
          <w:color w:val="000000"/>
          <w:sz w:val="23"/>
          <w:szCs w:val="23"/>
          <w:highlight w:val="yellow"/>
        </w:rPr>
      </w:pPr>
      <w:r>
        <w:rPr>
          <w:rFonts w:ascii="Arial" w:hAnsi="Arial" w:cs="Arial"/>
          <w:b/>
          <w:bCs/>
          <w:color w:val="000000"/>
          <w:sz w:val="23"/>
          <w:szCs w:val="23"/>
          <w:highlight w:val="yellow"/>
        </w:rPr>
        <w:t>T</w:t>
      </w:r>
      <w:r w:rsidR="001405B7" w:rsidRPr="00E04A09">
        <w:rPr>
          <w:rFonts w:ascii="Arial" w:hAnsi="Arial" w:cs="Arial"/>
          <w:b/>
          <w:bCs/>
          <w:color w:val="000000"/>
          <w:sz w:val="23"/>
          <w:szCs w:val="23"/>
          <w:highlight w:val="yellow"/>
        </w:rPr>
        <w:t xml:space="preserve">o capture/document the process of community mechanism and seed marketing and usage of quality seeds and the impact/outcome of such intervention. </w:t>
      </w:r>
    </w:p>
    <w:p w:rsidR="005C0EA7" w:rsidRDefault="002D66F7"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To </w:t>
      </w:r>
      <w:r w:rsidR="005C0EA7">
        <w:rPr>
          <w:rFonts w:ascii="Arial" w:hAnsi="Arial" w:cs="Arial"/>
          <w:bCs/>
          <w:color w:val="000000"/>
          <w:sz w:val="23"/>
          <w:szCs w:val="23"/>
        </w:rPr>
        <w:t>Assess the Capacity Building improvement aspects of f</w:t>
      </w:r>
      <w:r w:rsidR="00AF2F60">
        <w:rPr>
          <w:rFonts w:ascii="Arial" w:hAnsi="Arial" w:cs="Arial"/>
          <w:bCs/>
          <w:color w:val="000000"/>
          <w:sz w:val="23"/>
          <w:szCs w:val="23"/>
        </w:rPr>
        <w:t>armers</w:t>
      </w:r>
      <w:r w:rsidR="005C0EA7">
        <w:rPr>
          <w:rFonts w:ascii="Arial" w:hAnsi="Arial" w:cs="Arial"/>
          <w:bCs/>
          <w:color w:val="000000"/>
          <w:sz w:val="23"/>
          <w:szCs w:val="23"/>
        </w:rPr>
        <w:t>, CRPs, M-CRPs</w:t>
      </w:r>
      <w:r w:rsidR="0095530A">
        <w:rPr>
          <w:rFonts w:ascii="Arial" w:hAnsi="Arial" w:cs="Arial"/>
          <w:bCs/>
          <w:color w:val="000000"/>
          <w:sz w:val="23"/>
          <w:szCs w:val="23"/>
        </w:rPr>
        <w:t>,</w:t>
      </w:r>
      <w:r w:rsidR="005C0EA7">
        <w:rPr>
          <w:rFonts w:ascii="Arial" w:hAnsi="Arial" w:cs="Arial"/>
          <w:bCs/>
          <w:color w:val="000000"/>
          <w:sz w:val="23"/>
          <w:szCs w:val="23"/>
        </w:rPr>
        <w:t xml:space="preserve"> </w:t>
      </w:r>
      <w:r w:rsidR="003B05FB">
        <w:rPr>
          <w:rFonts w:ascii="Arial" w:hAnsi="Arial" w:cs="Arial"/>
          <w:bCs/>
          <w:color w:val="000000"/>
          <w:sz w:val="23"/>
          <w:szCs w:val="23"/>
        </w:rPr>
        <w:t xml:space="preserve">RP </w:t>
      </w:r>
      <w:r w:rsidR="005C0EA7">
        <w:rPr>
          <w:rFonts w:ascii="Arial" w:hAnsi="Arial" w:cs="Arial"/>
          <w:bCs/>
          <w:color w:val="000000"/>
          <w:sz w:val="23"/>
          <w:szCs w:val="23"/>
        </w:rPr>
        <w:t>and</w:t>
      </w:r>
      <w:r w:rsidR="00D22612">
        <w:rPr>
          <w:rFonts w:ascii="Arial" w:hAnsi="Arial" w:cs="Arial"/>
          <w:bCs/>
          <w:color w:val="000000"/>
          <w:sz w:val="23"/>
          <w:szCs w:val="23"/>
        </w:rPr>
        <w:t xml:space="preserve"> adoption of </w:t>
      </w:r>
      <w:r w:rsidR="005C0EA7">
        <w:rPr>
          <w:rFonts w:ascii="Arial" w:hAnsi="Arial" w:cs="Arial"/>
          <w:bCs/>
          <w:color w:val="000000"/>
          <w:sz w:val="23"/>
          <w:szCs w:val="23"/>
        </w:rPr>
        <w:t>new technology.</w:t>
      </w:r>
    </w:p>
    <w:p w:rsidR="0096218A" w:rsidRDefault="002D66F7"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To </w:t>
      </w:r>
      <w:r w:rsidR="0095530A">
        <w:rPr>
          <w:rFonts w:ascii="Arial" w:hAnsi="Arial" w:cs="Arial"/>
          <w:bCs/>
          <w:color w:val="000000"/>
          <w:sz w:val="23"/>
          <w:szCs w:val="23"/>
        </w:rPr>
        <w:t xml:space="preserve">Access </w:t>
      </w:r>
      <w:r w:rsidR="0096218A">
        <w:rPr>
          <w:rFonts w:ascii="Arial" w:hAnsi="Arial" w:cs="Arial"/>
          <w:bCs/>
          <w:color w:val="000000"/>
          <w:sz w:val="23"/>
          <w:szCs w:val="23"/>
        </w:rPr>
        <w:t>enhancement of income by the seed producers</w:t>
      </w:r>
      <w:r w:rsidR="0095530A">
        <w:rPr>
          <w:rFonts w:ascii="Arial" w:hAnsi="Arial" w:cs="Arial"/>
          <w:bCs/>
          <w:color w:val="000000"/>
          <w:sz w:val="23"/>
          <w:szCs w:val="23"/>
        </w:rPr>
        <w:t xml:space="preserve"> through project.</w:t>
      </w:r>
    </w:p>
    <w:p w:rsidR="0096218A" w:rsidRDefault="0096218A"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Finding Process Ga</w:t>
      </w:r>
      <w:r w:rsidR="003B05FB">
        <w:rPr>
          <w:rFonts w:ascii="Arial" w:hAnsi="Arial" w:cs="Arial"/>
          <w:bCs/>
          <w:color w:val="000000"/>
          <w:sz w:val="23"/>
          <w:szCs w:val="23"/>
        </w:rPr>
        <w:t>p in Seed Production and suggest</w:t>
      </w:r>
      <w:r>
        <w:rPr>
          <w:rFonts w:ascii="Arial" w:hAnsi="Arial" w:cs="Arial"/>
          <w:bCs/>
          <w:color w:val="000000"/>
          <w:sz w:val="23"/>
          <w:szCs w:val="23"/>
        </w:rPr>
        <w:t xml:space="preserve"> recommendations</w:t>
      </w:r>
      <w:r w:rsidR="0095530A">
        <w:rPr>
          <w:rFonts w:ascii="Arial" w:hAnsi="Arial" w:cs="Arial"/>
          <w:bCs/>
          <w:color w:val="000000"/>
          <w:sz w:val="23"/>
          <w:szCs w:val="23"/>
        </w:rPr>
        <w:t>.</w:t>
      </w:r>
    </w:p>
    <w:p w:rsidR="0096218A" w:rsidRDefault="00B16BF8"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To </w:t>
      </w:r>
      <w:r w:rsidR="0096218A">
        <w:rPr>
          <w:rFonts w:ascii="Arial" w:hAnsi="Arial" w:cs="Arial"/>
          <w:bCs/>
          <w:color w:val="000000"/>
          <w:sz w:val="23"/>
          <w:szCs w:val="23"/>
        </w:rPr>
        <w:t>Study the Process and continuity of</w:t>
      </w:r>
      <w:r w:rsidR="003B05FB">
        <w:rPr>
          <w:rFonts w:ascii="Arial" w:hAnsi="Arial" w:cs="Arial"/>
          <w:bCs/>
          <w:color w:val="000000"/>
          <w:sz w:val="23"/>
          <w:szCs w:val="23"/>
        </w:rPr>
        <w:t xml:space="preserve"> Co</w:t>
      </w:r>
      <w:r w:rsidR="0095530A">
        <w:rPr>
          <w:rFonts w:ascii="Arial" w:hAnsi="Arial" w:cs="Arial"/>
          <w:bCs/>
          <w:color w:val="000000"/>
          <w:sz w:val="23"/>
          <w:szCs w:val="23"/>
        </w:rPr>
        <w:t>mmunity led marketing of Seed and its impact under Seed Village Program.</w:t>
      </w:r>
    </w:p>
    <w:p w:rsidR="0096218A" w:rsidRDefault="0096218A"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Study the Scope of creating higher level of organizations like Seed Producers Company for sustainability of the Seed Village interventions</w:t>
      </w:r>
      <w:r w:rsidR="003B05FB">
        <w:rPr>
          <w:rFonts w:ascii="Arial" w:hAnsi="Arial" w:cs="Arial"/>
          <w:bCs/>
          <w:color w:val="000000"/>
          <w:sz w:val="23"/>
          <w:szCs w:val="23"/>
        </w:rPr>
        <w:t xml:space="preserve"> and suggest recommendations</w:t>
      </w:r>
      <w:r w:rsidR="0095530A">
        <w:rPr>
          <w:rFonts w:ascii="Arial" w:hAnsi="Arial" w:cs="Arial"/>
          <w:bCs/>
          <w:color w:val="000000"/>
          <w:sz w:val="23"/>
          <w:szCs w:val="23"/>
        </w:rPr>
        <w:t xml:space="preserve"> including roadmap for it.</w:t>
      </w:r>
    </w:p>
    <w:p w:rsidR="001D1EB6" w:rsidRDefault="005C0EA7"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Assess </w:t>
      </w:r>
      <w:r w:rsidR="00F561D3">
        <w:rPr>
          <w:rFonts w:ascii="Arial" w:hAnsi="Arial" w:cs="Arial"/>
          <w:bCs/>
          <w:color w:val="000000"/>
          <w:sz w:val="23"/>
          <w:szCs w:val="23"/>
        </w:rPr>
        <w:t>imp</w:t>
      </w:r>
      <w:r>
        <w:rPr>
          <w:rFonts w:ascii="Arial" w:hAnsi="Arial" w:cs="Arial"/>
          <w:bCs/>
          <w:color w:val="000000"/>
          <w:sz w:val="23"/>
          <w:szCs w:val="23"/>
        </w:rPr>
        <w:t>act of Community managed extension</w:t>
      </w:r>
      <w:r w:rsidR="00F561D3">
        <w:rPr>
          <w:rFonts w:ascii="Arial" w:hAnsi="Arial" w:cs="Arial"/>
          <w:bCs/>
          <w:color w:val="000000"/>
          <w:sz w:val="23"/>
          <w:szCs w:val="23"/>
        </w:rPr>
        <w:t xml:space="preserve"> system like Producers ‘Groups, Producers Association established by the project and their future role.</w:t>
      </w:r>
    </w:p>
    <w:p w:rsidR="00F561D3" w:rsidRDefault="005C0EA7"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lastRenderedPageBreak/>
        <w:t xml:space="preserve">Documentation of Best Practices </w:t>
      </w:r>
      <w:r w:rsidR="00D22612">
        <w:rPr>
          <w:rFonts w:ascii="Arial" w:hAnsi="Arial" w:cs="Arial"/>
          <w:bCs/>
          <w:color w:val="000000"/>
          <w:sz w:val="23"/>
          <w:szCs w:val="23"/>
        </w:rPr>
        <w:t>/ Success Stories of Farmers (including pictures) who have benef</w:t>
      </w:r>
      <w:r w:rsidR="00972D12">
        <w:rPr>
          <w:rFonts w:ascii="Arial" w:hAnsi="Arial" w:cs="Arial"/>
          <w:bCs/>
          <w:color w:val="000000"/>
          <w:sz w:val="23"/>
          <w:szCs w:val="23"/>
        </w:rPr>
        <w:t>itted from Seed Village Program and improved their productivity directly or indirectly through participation in the seed village program.</w:t>
      </w:r>
    </w:p>
    <w:p w:rsidR="00972D12" w:rsidRDefault="00972D12"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Access Networking and Linkages with </w:t>
      </w:r>
      <w:proofErr w:type="spellStart"/>
      <w:r>
        <w:rPr>
          <w:rFonts w:ascii="Arial" w:hAnsi="Arial" w:cs="Arial"/>
          <w:bCs/>
          <w:color w:val="000000"/>
          <w:sz w:val="23"/>
          <w:szCs w:val="23"/>
        </w:rPr>
        <w:t>Govt</w:t>
      </w:r>
      <w:proofErr w:type="spellEnd"/>
      <w:r>
        <w:rPr>
          <w:rFonts w:ascii="Arial" w:hAnsi="Arial" w:cs="Arial"/>
          <w:bCs/>
          <w:color w:val="000000"/>
          <w:sz w:val="23"/>
          <w:szCs w:val="23"/>
        </w:rPr>
        <w:t xml:space="preserve"> Seed Supply and Certification Agencies and its impact. </w:t>
      </w:r>
    </w:p>
    <w:p w:rsidR="00B5127C" w:rsidRPr="00E04A09" w:rsidRDefault="005227B2" w:rsidP="00971FB5">
      <w:pPr>
        <w:pStyle w:val="ListParagraph"/>
        <w:numPr>
          <w:ilvl w:val="0"/>
          <w:numId w:val="11"/>
        </w:numPr>
        <w:autoSpaceDE w:val="0"/>
        <w:autoSpaceDN w:val="0"/>
        <w:adjustRightInd w:val="0"/>
        <w:spacing w:after="0"/>
        <w:jc w:val="both"/>
        <w:rPr>
          <w:rFonts w:ascii="Arial" w:hAnsi="Arial" w:cs="Arial"/>
          <w:b/>
          <w:bCs/>
          <w:color w:val="000000"/>
          <w:sz w:val="23"/>
          <w:szCs w:val="23"/>
          <w:highlight w:val="yellow"/>
        </w:rPr>
      </w:pPr>
      <w:r>
        <w:rPr>
          <w:rFonts w:ascii="Arial" w:hAnsi="Arial" w:cs="Arial"/>
          <w:b/>
          <w:bCs/>
          <w:color w:val="000000"/>
          <w:sz w:val="23"/>
          <w:szCs w:val="23"/>
          <w:highlight w:val="yellow"/>
        </w:rPr>
        <w:t>To d</w:t>
      </w:r>
      <w:r w:rsidR="00B5127C" w:rsidRPr="00E04A09">
        <w:rPr>
          <w:rFonts w:ascii="Arial" w:hAnsi="Arial" w:cs="Arial"/>
          <w:b/>
          <w:bCs/>
          <w:color w:val="000000"/>
          <w:sz w:val="23"/>
          <w:szCs w:val="23"/>
          <w:highlight w:val="yellow"/>
        </w:rPr>
        <w:t>evelop the vision plan/road map for the Producers’ Collectives as well as a financial business plan. Need to dissem</w:t>
      </w:r>
      <w:r w:rsidR="00831ED4" w:rsidRPr="00E04A09">
        <w:rPr>
          <w:rFonts w:ascii="Arial" w:hAnsi="Arial" w:cs="Arial"/>
          <w:b/>
          <w:bCs/>
          <w:color w:val="000000"/>
          <w:sz w:val="23"/>
          <w:szCs w:val="23"/>
          <w:highlight w:val="yellow"/>
        </w:rPr>
        <w:t>inate the findings as well as the vision plan /road map (with the business plan) with the selected project team members as well as with the community leaders through two separate workshops.</w:t>
      </w:r>
    </w:p>
    <w:p w:rsidR="00F561D3" w:rsidRDefault="00F561D3" w:rsidP="00971FB5">
      <w:pPr>
        <w:pStyle w:val="ListParagraph"/>
        <w:numPr>
          <w:ilvl w:val="0"/>
          <w:numId w:val="11"/>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Suggest measures for post project sustainability and </w:t>
      </w:r>
      <w:r w:rsidR="005C0EA7">
        <w:rPr>
          <w:rFonts w:ascii="Arial" w:hAnsi="Arial" w:cs="Arial"/>
          <w:bCs/>
          <w:color w:val="000000"/>
          <w:sz w:val="23"/>
          <w:szCs w:val="23"/>
        </w:rPr>
        <w:t xml:space="preserve">scope for </w:t>
      </w:r>
      <w:r>
        <w:rPr>
          <w:rFonts w:ascii="Arial" w:hAnsi="Arial" w:cs="Arial"/>
          <w:bCs/>
          <w:color w:val="000000"/>
          <w:sz w:val="23"/>
          <w:szCs w:val="23"/>
        </w:rPr>
        <w:t xml:space="preserve">expansion in other districts </w:t>
      </w:r>
      <w:r w:rsidR="005C0EA7">
        <w:rPr>
          <w:rFonts w:ascii="Arial" w:hAnsi="Arial" w:cs="Arial"/>
          <w:bCs/>
          <w:color w:val="000000"/>
          <w:sz w:val="23"/>
          <w:szCs w:val="23"/>
        </w:rPr>
        <w:t>of the state.</w:t>
      </w:r>
    </w:p>
    <w:p w:rsidR="00666899" w:rsidRDefault="00666899" w:rsidP="00B454A3">
      <w:pPr>
        <w:autoSpaceDE w:val="0"/>
        <w:autoSpaceDN w:val="0"/>
        <w:adjustRightInd w:val="0"/>
        <w:spacing w:after="0"/>
        <w:jc w:val="both"/>
        <w:rPr>
          <w:rFonts w:ascii="Arial" w:hAnsi="Arial" w:cs="Arial"/>
          <w:b/>
          <w:bCs/>
          <w:color w:val="000000"/>
          <w:sz w:val="23"/>
          <w:szCs w:val="23"/>
        </w:rPr>
      </w:pPr>
    </w:p>
    <w:p w:rsidR="00726EAA" w:rsidRPr="003F5D8E" w:rsidRDefault="00F214F5" w:rsidP="003F5D8E">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6.0 </w:t>
      </w:r>
      <w:r w:rsidR="00324935" w:rsidRPr="003F5D8E">
        <w:rPr>
          <w:rFonts w:ascii="Arial" w:hAnsi="Arial" w:cs="Arial"/>
          <w:b/>
          <w:bCs/>
          <w:color w:val="000000"/>
          <w:sz w:val="23"/>
          <w:szCs w:val="23"/>
        </w:rPr>
        <w:t>Scope,</w:t>
      </w:r>
      <w:r w:rsidR="00BB1FE1">
        <w:rPr>
          <w:rFonts w:ascii="Arial" w:hAnsi="Arial" w:cs="Arial"/>
          <w:b/>
          <w:bCs/>
          <w:color w:val="000000"/>
          <w:sz w:val="23"/>
          <w:szCs w:val="23"/>
        </w:rPr>
        <w:t xml:space="preserve"> Methodology </w:t>
      </w:r>
      <w:r w:rsidR="003F5D8E" w:rsidRPr="003F5D8E">
        <w:rPr>
          <w:rFonts w:ascii="Arial" w:hAnsi="Arial" w:cs="Arial"/>
          <w:b/>
          <w:bCs/>
          <w:color w:val="000000"/>
          <w:sz w:val="23"/>
          <w:szCs w:val="23"/>
        </w:rPr>
        <w:t>and Period of consultancy:</w:t>
      </w:r>
    </w:p>
    <w:p w:rsidR="00BB1FE1" w:rsidRDefault="003F5D8E" w:rsidP="00B454A3">
      <w:pPr>
        <w:autoSpaceDE w:val="0"/>
        <w:autoSpaceDN w:val="0"/>
        <w:adjustRightInd w:val="0"/>
        <w:spacing w:after="0"/>
        <w:jc w:val="both"/>
        <w:rPr>
          <w:rFonts w:ascii="Arial" w:hAnsi="Arial" w:cs="Arial"/>
          <w:bCs/>
          <w:color w:val="000000"/>
          <w:sz w:val="24"/>
          <w:szCs w:val="24"/>
        </w:rPr>
      </w:pPr>
      <w:r w:rsidRPr="00E04A09">
        <w:rPr>
          <w:rFonts w:ascii="Arial" w:hAnsi="Arial" w:cs="Arial"/>
          <w:b/>
          <w:bCs/>
          <w:color w:val="000000"/>
          <w:sz w:val="24"/>
          <w:szCs w:val="24"/>
          <w:highlight w:val="yellow"/>
        </w:rPr>
        <w:t xml:space="preserve">The services </w:t>
      </w:r>
      <w:r w:rsidR="00E04A09" w:rsidRPr="00E04A09">
        <w:rPr>
          <w:rFonts w:ascii="Arial" w:hAnsi="Arial" w:cs="Arial"/>
          <w:b/>
          <w:bCs/>
          <w:color w:val="000000"/>
          <w:sz w:val="24"/>
          <w:szCs w:val="24"/>
          <w:highlight w:val="yellow"/>
        </w:rPr>
        <w:t xml:space="preserve">of the Individual Consultant </w:t>
      </w:r>
      <w:r w:rsidRPr="00E04A09">
        <w:rPr>
          <w:rFonts w:ascii="Arial" w:hAnsi="Arial" w:cs="Arial"/>
          <w:b/>
          <w:bCs/>
          <w:color w:val="000000"/>
          <w:sz w:val="24"/>
          <w:szCs w:val="24"/>
          <w:highlight w:val="yellow"/>
        </w:rPr>
        <w:t xml:space="preserve">will be hired for a period of 30 </w:t>
      </w:r>
      <w:r w:rsidR="007A1B4E">
        <w:rPr>
          <w:rFonts w:ascii="Arial" w:hAnsi="Arial" w:cs="Arial"/>
          <w:b/>
          <w:bCs/>
          <w:color w:val="000000"/>
          <w:sz w:val="24"/>
          <w:szCs w:val="24"/>
          <w:highlight w:val="yellow"/>
        </w:rPr>
        <w:t xml:space="preserve">work </w:t>
      </w:r>
      <w:r w:rsidRPr="00E04A09">
        <w:rPr>
          <w:rFonts w:ascii="Arial" w:hAnsi="Arial" w:cs="Arial"/>
          <w:b/>
          <w:bCs/>
          <w:color w:val="000000"/>
          <w:sz w:val="24"/>
          <w:szCs w:val="24"/>
          <w:highlight w:val="yellow"/>
        </w:rPr>
        <w:t xml:space="preserve">days </w:t>
      </w:r>
      <w:r w:rsidR="00E04A09">
        <w:rPr>
          <w:rFonts w:ascii="Arial" w:hAnsi="Arial" w:cs="Arial"/>
          <w:b/>
          <w:bCs/>
          <w:color w:val="000000"/>
          <w:sz w:val="24"/>
          <w:szCs w:val="24"/>
          <w:highlight w:val="yellow"/>
        </w:rPr>
        <w:t xml:space="preserve"> </w:t>
      </w:r>
      <w:r w:rsidR="00E04A09" w:rsidRPr="00E04A09">
        <w:rPr>
          <w:rFonts w:ascii="Arial" w:hAnsi="Arial" w:cs="Arial"/>
          <w:b/>
          <w:bCs/>
          <w:color w:val="000000"/>
          <w:sz w:val="24"/>
          <w:szCs w:val="24"/>
          <w:highlight w:val="yellow"/>
        </w:rPr>
        <w:t xml:space="preserve">spread </w:t>
      </w:r>
      <w:r w:rsidR="00E04A09">
        <w:rPr>
          <w:rFonts w:ascii="Arial" w:hAnsi="Arial" w:cs="Arial"/>
          <w:b/>
          <w:bCs/>
          <w:color w:val="000000"/>
          <w:sz w:val="24"/>
          <w:szCs w:val="24"/>
          <w:highlight w:val="yellow"/>
        </w:rPr>
        <w:t xml:space="preserve">over 2 </w:t>
      </w:r>
      <w:r w:rsidR="00E04A09" w:rsidRPr="00E04A09">
        <w:rPr>
          <w:rFonts w:ascii="Arial" w:hAnsi="Arial" w:cs="Arial"/>
          <w:b/>
          <w:bCs/>
          <w:color w:val="000000"/>
          <w:sz w:val="24"/>
          <w:szCs w:val="24"/>
          <w:highlight w:val="yellow"/>
        </w:rPr>
        <w:t xml:space="preserve">months </w:t>
      </w:r>
      <w:r w:rsidRPr="00E04A09">
        <w:rPr>
          <w:rFonts w:ascii="Arial" w:hAnsi="Arial" w:cs="Arial"/>
          <w:b/>
          <w:bCs/>
          <w:color w:val="000000"/>
          <w:sz w:val="24"/>
          <w:szCs w:val="24"/>
          <w:highlight w:val="yellow"/>
        </w:rPr>
        <w:t>from the date of signing of the contract</w:t>
      </w:r>
      <w:r>
        <w:rPr>
          <w:rFonts w:ascii="Arial" w:hAnsi="Arial" w:cs="Arial"/>
          <w:bCs/>
          <w:color w:val="000000"/>
          <w:sz w:val="24"/>
          <w:szCs w:val="24"/>
        </w:rPr>
        <w:t xml:space="preserve"> and the study </w:t>
      </w:r>
      <w:r w:rsidR="00BB1FE1">
        <w:rPr>
          <w:rFonts w:ascii="Arial" w:hAnsi="Arial" w:cs="Arial"/>
          <w:bCs/>
          <w:color w:val="000000"/>
          <w:sz w:val="24"/>
          <w:szCs w:val="24"/>
        </w:rPr>
        <w:t>will be conducted in</w:t>
      </w:r>
      <w:r>
        <w:rPr>
          <w:rFonts w:ascii="Arial" w:hAnsi="Arial" w:cs="Arial"/>
          <w:bCs/>
          <w:color w:val="000000"/>
          <w:sz w:val="24"/>
          <w:szCs w:val="24"/>
        </w:rPr>
        <w:t xml:space="preserve"> </w:t>
      </w:r>
      <w:r w:rsidR="00972D12">
        <w:rPr>
          <w:rFonts w:ascii="Arial" w:hAnsi="Arial" w:cs="Arial"/>
          <w:bCs/>
          <w:color w:val="000000"/>
          <w:sz w:val="24"/>
          <w:szCs w:val="24"/>
        </w:rPr>
        <w:t xml:space="preserve">three project districts </w:t>
      </w:r>
      <w:r w:rsidR="00BB1FE1">
        <w:rPr>
          <w:rFonts w:ascii="Arial" w:hAnsi="Arial" w:cs="Arial"/>
          <w:bCs/>
          <w:color w:val="000000"/>
          <w:sz w:val="24"/>
          <w:szCs w:val="24"/>
        </w:rPr>
        <w:t xml:space="preserve">where Seed Village Program has been supported by TRIPTI . </w:t>
      </w:r>
    </w:p>
    <w:p w:rsidR="00BB1FE1" w:rsidRDefault="00BB1FE1" w:rsidP="00B454A3">
      <w:pPr>
        <w:autoSpaceDE w:val="0"/>
        <w:autoSpaceDN w:val="0"/>
        <w:adjustRightInd w:val="0"/>
        <w:spacing w:after="0"/>
        <w:jc w:val="both"/>
        <w:rPr>
          <w:rFonts w:ascii="Arial" w:hAnsi="Arial" w:cs="Arial"/>
          <w:bCs/>
          <w:color w:val="000000"/>
          <w:sz w:val="24"/>
          <w:szCs w:val="24"/>
        </w:rPr>
      </w:pPr>
    </w:p>
    <w:p w:rsidR="00BB1FE1" w:rsidRPr="004140BA" w:rsidRDefault="00BB1FE1" w:rsidP="00B454A3">
      <w:pPr>
        <w:autoSpaceDE w:val="0"/>
        <w:autoSpaceDN w:val="0"/>
        <w:adjustRightInd w:val="0"/>
        <w:spacing w:after="0"/>
        <w:jc w:val="both"/>
        <w:rPr>
          <w:rFonts w:ascii="Arial" w:hAnsi="Arial" w:cs="Arial"/>
          <w:bCs/>
          <w:color w:val="000000"/>
          <w:sz w:val="24"/>
          <w:szCs w:val="24"/>
          <w:highlight w:val="yellow"/>
        </w:rPr>
      </w:pPr>
      <w:r w:rsidRPr="00E3472E">
        <w:rPr>
          <w:rFonts w:ascii="Arial" w:hAnsi="Arial" w:cs="Arial"/>
          <w:b/>
          <w:bCs/>
          <w:color w:val="000000"/>
          <w:sz w:val="24"/>
          <w:szCs w:val="24"/>
        </w:rPr>
        <w:t>Indicative Methodology</w:t>
      </w:r>
      <w:r w:rsidR="00A64583" w:rsidRPr="00E3472E">
        <w:rPr>
          <w:rFonts w:ascii="Arial" w:hAnsi="Arial" w:cs="Arial"/>
          <w:b/>
          <w:bCs/>
          <w:color w:val="000000"/>
          <w:sz w:val="24"/>
          <w:szCs w:val="24"/>
        </w:rPr>
        <w:t xml:space="preserve"> of Study</w:t>
      </w:r>
      <w:r>
        <w:rPr>
          <w:rFonts w:ascii="Arial" w:hAnsi="Arial" w:cs="Arial"/>
          <w:bCs/>
          <w:color w:val="000000"/>
          <w:sz w:val="24"/>
          <w:szCs w:val="24"/>
        </w:rPr>
        <w:t>:</w:t>
      </w:r>
      <w:r w:rsidR="007E59B2">
        <w:rPr>
          <w:rFonts w:ascii="Arial" w:hAnsi="Arial" w:cs="Arial"/>
          <w:bCs/>
          <w:color w:val="000000"/>
          <w:sz w:val="24"/>
          <w:szCs w:val="24"/>
        </w:rPr>
        <w:t xml:space="preserve"> </w:t>
      </w:r>
      <w:r w:rsidR="007E59B2" w:rsidRPr="004140BA">
        <w:rPr>
          <w:rFonts w:ascii="Arial" w:hAnsi="Arial" w:cs="Arial"/>
          <w:bCs/>
          <w:color w:val="000000"/>
          <w:sz w:val="24"/>
          <w:szCs w:val="24"/>
          <w:highlight w:val="yellow"/>
        </w:rPr>
        <w:t xml:space="preserve">The Study will be conducted </w:t>
      </w:r>
      <w:r w:rsidR="00D3159A" w:rsidRPr="004140BA">
        <w:rPr>
          <w:rFonts w:ascii="Arial" w:hAnsi="Arial" w:cs="Arial"/>
          <w:bCs/>
          <w:color w:val="000000"/>
          <w:sz w:val="24"/>
          <w:szCs w:val="24"/>
          <w:highlight w:val="yellow"/>
        </w:rPr>
        <w:t xml:space="preserve">with 330 </w:t>
      </w:r>
      <w:r w:rsidR="003E6131" w:rsidRPr="004140BA">
        <w:rPr>
          <w:rFonts w:ascii="Arial" w:hAnsi="Arial" w:cs="Arial"/>
          <w:bCs/>
          <w:color w:val="000000"/>
          <w:sz w:val="24"/>
          <w:szCs w:val="24"/>
          <w:highlight w:val="yellow"/>
        </w:rPr>
        <w:t>Seed Producers and Non-seed producer</w:t>
      </w:r>
      <w:r w:rsidR="00D3159A" w:rsidRPr="004140BA">
        <w:rPr>
          <w:rFonts w:ascii="Arial" w:hAnsi="Arial" w:cs="Arial"/>
          <w:bCs/>
          <w:color w:val="000000"/>
          <w:sz w:val="24"/>
          <w:szCs w:val="24"/>
          <w:highlight w:val="yellow"/>
        </w:rPr>
        <w:t xml:space="preserve"> farmers ( 180 seed producers</w:t>
      </w:r>
      <w:r w:rsidR="003E6131" w:rsidRPr="004140BA">
        <w:rPr>
          <w:rFonts w:ascii="Arial" w:hAnsi="Arial" w:cs="Arial"/>
          <w:bCs/>
          <w:color w:val="000000"/>
          <w:sz w:val="24"/>
          <w:szCs w:val="24"/>
          <w:highlight w:val="yellow"/>
        </w:rPr>
        <w:t xml:space="preserve"> and 150 Non-Seed Producers) </w:t>
      </w:r>
      <w:r w:rsidR="00D3159A" w:rsidRPr="004140BA">
        <w:rPr>
          <w:rFonts w:ascii="Arial" w:hAnsi="Arial" w:cs="Arial"/>
          <w:bCs/>
          <w:color w:val="000000"/>
          <w:sz w:val="24"/>
          <w:szCs w:val="24"/>
          <w:highlight w:val="yellow"/>
        </w:rPr>
        <w:t xml:space="preserve"> </w:t>
      </w:r>
      <w:r w:rsidR="007E59B2" w:rsidRPr="004140BA">
        <w:rPr>
          <w:rFonts w:ascii="Arial" w:hAnsi="Arial" w:cs="Arial"/>
          <w:bCs/>
          <w:color w:val="000000"/>
          <w:sz w:val="24"/>
          <w:szCs w:val="24"/>
          <w:highlight w:val="yellow"/>
        </w:rPr>
        <w:t xml:space="preserve">in 3 Blocks of 3 districts namely </w:t>
      </w:r>
      <w:proofErr w:type="spellStart"/>
      <w:r w:rsidR="007E59B2" w:rsidRPr="004140BA">
        <w:rPr>
          <w:rFonts w:ascii="Arial" w:hAnsi="Arial" w:cs="Arial"/>
          <w:bCs/>
          <w:color w:val="000000"/>
          <w:sz w:val="24"/>
          <w:szCs w:val="24"/>
          <w:highlight w:val="yellow"/>
        </w:rPr>
        <w:t>Jagatsinghpur</w:t>
      </w:r>
      <w:proofErr w:type="spellEnd"/>
      <w:r w:rsidR="007E59B2" w:rsidRPr="004140BA">
        <w:rPr>
          <w:rFonts w:ascii="Arial" w:hAnsi="Arial" w:cs="Arial"/>
          <w:bCs/>
          <w:color w:val="000000"/>
          <w:sz w:val="24"/>
          <w:szCs w:val="24"/>
          <w:highlight w:val="yellow"/>
        </w:rPr>
        <w:t xml:space="preserve">, </w:t>
      </w:r>
      <w:proofErr w:type="spellStart"/>
      <w:r w:rsidR="007E59B2" w:rsidRPr="004140BA">
        <w:rPr>
          <w:rFonts w:ascii="Arial" w:hAnsi="Arial" w:cs="Arial"/>
          <w:bCs/>
          <w:color w:val="000000"/>
          <w:sz w:val="24"/>
          <w:szCs w:val="24"/>
          <w:highlight w:val="yellow"/>
        </w:rPr>
        <w:t>Puri</w:t>
      </w:r>
      <w:proofErr w:type="spellEnd"/>
      <w:r w:rsidR="007E59B2" w:rsidRPr="004140BA">
        <w:rPr>
          <w:rFonts w:ascii="Arial" w:hAnsi="Arial" w:cs="Arial"/>
          <w:bCs/>
          <w:color w:val="000000"/>
          <w:sz w:val="24"/>
          <w:szCs w:val="24"/>
          <w:highlight w:val="yellow"/>
        </w:rPr>
        <w:t xml:space="preserve"> and </w:t>
      </w:r>
      <w:proofErr w:type="spellStart"/>
      <w:r w:rsidR="007E59B2" w:rsidRPr="004140BA">
        <w:rPr>
          <w:rFonts w:ascii="Arial" w:hAnsi="Arial" w:cs="Arial"/>
          <w:bCs/>
          <w:color w:val="000000"/>
          <w:sz w:val="24"/>
          <w:szCs w:val="24"/>
          <w:highlight w:val="yellow"/>
        </w:rPr>
        <w:t>Kendrapada</w:t>
      </w:r>
      <w:proofErr w:type="spellEnd"/>
      <w:r w:rsidR="007A1B4E">
        <w:rPr>
          <w:rFonts w:ascii="Arial" w:hAnsi="Arial" w:cs="Arial"/>
          <w:bCs/>
          <w:color w:val="000000"/>
          <w:sz w:val="24"/>
          <w:szCs w:val="24"/>
          <w:highlight w:val="yellow"/>
        </w:rPr>
        <w:t xml:space="preserve"> </w:t>
      </w:r>
      <w:r w:rsidR="00E3472E" w:rsidRPr="004140BA">
        <w:rPr>
          <w:rFonts w:ascii="Arial" w:hAnsi="Arial" w:cs="Arial"/>
          <w:bCs/>
          <w:color w:val="000000"/>
          <w:sz w:val="24"/>
          <w:szCs w:val="24"/>
          <w:highlight w:val="yellow"/>
        </w:rPr>
        <w:t>(where Seed Village</w:t>
      </w:r>
      <w:r w:rsidR="00494C10">
        <w:rPr>
          <w:rFonts w:ascii="Arial" w:hAnsi="Arial" w:cs="Arial"/>
          <w:bCs/>
          <w:color w:val="000000"/>
          <w:sz w:val="24"/>
          <w:szCs w:val="24"/>
          <w:highlight w:val="yellow"/>
        </w:rPr>
        <w:t xml:space="preserve"> Program</w:t>
      </w:r>
      <w:r w:rsidR="00E3472E" w:rsidRPr="004140BA">
        <w:rPr>
          <w:rFonts w:ascii="Arial" w:hAnsi="Arial" w:cs="Arial"/>
          <w:bCs/>
          <w:color w:val="000000"/>
          <w:sz w:val="24"/>
          <w:szCs w:val="24"/>
          <w:highlight w:val="yellow"/>
        </w:rPr>
        <w:t xml:space="preserve"> has been supported by TRIPTI) </w:t>
      </w:r>
      <w:r w:rsidR="007E59B2" w:rsidRPr="004140BA">
        <w:rPr>
          <w:rFonts w:ascii="Arial" w:hAnsi="Arial" w:cs="Arial"/>
          <w:bCs/>
          <w:color w:val="000000"/>
          <w:sz w:val="24"/>
          <w:szCs w:val="24"/>
          <w:highlight w:val="yellow"/>
        </w:rPr>
        <w:t xml:space="preserve">. </w:t>
      </w:r>
      <w:r w:rsidR="00494C10">
        <w:rPr>
          <w:rFonts w:ascii="Arial" w:hAnsi="Arial" w:cs="Arial"/>
          <w:bCs/>
          <w:color w:val="000000"/>
          <w:sz w:val="24"/>
          <w:szCs w:val="24"/>
          <w:highlight w:val="yellow"/>
        </w:rPr>
        <w:t>There will be FGD</w:t>
      </w:r>
      <w:r w:rsidR="00D3159A" w:rsidRPr="004140BA">
        <w:rPr>
          <w:rFonts w:ascii="Arial" w:hAnsi="Arial" w:cs="Arial"/>
          <w:bCs/>
          <w:color w:val="000000"/>
          <w:sz w:val="24"/>
          <w:szCs w:val="24"/>
          <w:highlight w:val="yellow"/>
        </w:rPr>
        <w:t>s wit</w:t>
      </w:r>
      <w:r w:rsidR="00494C10">
        <w:rPr>
          <w:rFonts w:ascii="Arial" w:hAnsi="Arial" w:cs="Arial"/>
          <w:bCs/>
          <w:color w:val="000000"/>
          <w:sz w:val="24"/>
          <w:szCs w:val="24"/>
          <w:highlight w:val="yellow"/>
        </w:rPr>
        <w:t>h Seed Producers</w:t>
      </w:r>
      <w:r w:rsidR="00341E0A">
        <w:rPr>
          <w:rFonts w:ascii="Arial" w:hAnsi="Arial" w:cs="Arial"/>
          <w:bCs/>
          <w:color w:val="000000"/>
          <w:sz w:val="24"/>
          <w:szCs w:val="24"/>
          <w:highlight w:val="yellow"/>
        </w:rPr>
        <w:t>’ Groups (SPG), Seed Producers Associations (SPAs</w:t>
      </w:r>
      <w:proofErr w:type="gramStart"/>
      <w:r w:rsidR="00341E0A">
        <w:rPr>
          <w:rFonts w:ascii="Arial" w:hAnsi="Arial" w:cs="Arial"/>
          <w:bCs/>
          <w:color w:val="000000"/>
          <w:sz w:val="24"/>
          <w:szCs w:val="24"/>
          <w:highlight w:val="yellow"/>
        </w:rPr>
        <w:t>) ,</w:t>
      </w:r>
      <w:proofErr w:type="gramEnd"/>
      <w:r w:rsidR="00341E0A">
        <w:rPr>
          <w:rFonts w:ascii="Arial" w:hAnsi="Arial" w:cs="Arial"/>
          <w:bCs/>
          <w:color w:val="000000"/>
          <w:sz w:val="24"/>
          <w:szCs w:val="24"/>
          <w:highlight w:val="yellow"/>
        </w:rPr>
        <w:t>KII with GPLF Leaders, CRPs, MCRPs  and other stake holders</w:t>
      </w:r>
      <w:r w:rsidR="00494C10">
        <w:rPr>
          <w:rFonts w:ascii="Arial" w:hAnsi="Arial" w:cs="Arial"/>
          <w:bCs/>
          <w:color w:val="000000"/>
          <w:sz w:val="24"/>
          <w:szCs w:val="24"/>
          <w:highlight w:val="yellow"/>
        </w:rPr>
        <w:t>. 9</w:t>
      </w:r>
      <w:r w:rsidR="007E59B2" w:rsidRPr="004140BA">
        <w:rPr>
          <w:rFonts w:ascii="Arial" w:hAnsi="Arial" w:cs="Arial"/>
          <w:bCs/>
          <w:color w:val="000000"/>
          <w:sz w:val="24"/>
          <w:szCs w:val="24"/>
          <w:highlight w:val="yellow"/>
        </w:rPr>
        <w:t xml:space="preserve"> </w:t>
      </w:r>
      <w:r w:rsidR="00D3159A" w:rsidRPr="004140BA">
        <w:rPr>
          <w:rFonts w:ascii="Arial" w:hAnsi="Arial" w:cs="Arial"/>
          <w:bCs/>
          <w:color w:val="000000"/>
          <w:sz w:val="24"/>
          <w:szCs w:val="24"/>
          <w:highlight w:val="yellow"/>
        </w:rPr>
        <w:t xml:space="preserve">Seed </w:t>
      </w:r>
      <w:r w:rsidR="007E59B2" w:rsidRPr="004140BA">
        <w:rPr>
          <w:rFonts w:ascii="Arial" w:hAnsi="Arial" w:cs="Arial"/>
          <w:bCs/>
          <w:color w:val="000000"/>
          <w:sz w:val="24"/>
          <w:szCs w:val="24"/>
          <w:highlight w:val="yellow"/>
        </w:rPr>
        <w:t>Producers’ Groups (</w:t>
      </w:r>
      <w:r w:rsidR="00494C10">
        <w:rPr>
          <w:rFonts w:ascii="Arial" w:hAnsi="Arial" w:cs="Arial"/>
          <w:bCs/>
          <w:color w:val="000000"/>
          <w:sz w:val="24"/>
          <w:szCs w:val="24"/>
          <w:highlight w:val="yellow"/>
        </w:rPr>
        <w:t>S</w:t>
      </w:r>
      <w:r w:rsidR="007E59B2" w:rsidRPr="004140BA">
        <w:rPr>
          <w:rFonts w:ascii="Arial" w:hAnsi="Arial" w:cs="Arial"/>
          <w:bCs/>
          <w:color w:val="000000"/>
          <w:sz w:val="24"/>
          <w:szCs w:val="24"/>
          <w:highlight w:val="yellow"/>
        </w:rPr>
        <w:t>PGs)</w:t>
      </w:r>
      <w:r w:rsidR="00494C10">
        <w:rPr>
          <w:rFonts w:ascii="Arial" w:hAnsi="Arial" w:cs="Arial"/>
          <w:bCs/>
          <w:color w:val="000000"/>
          <w:sz w:val="24"/>
          <w:szCs w:val="24"/>
          <w:highlight w:val="yellow"/>
        </w:rPr>
        <w:t xml:space="preserve"> from three</w:t>
      </w:r>
      <w:r w:rsidR="00E3472E" w:rsidRPr="004140BA">
        <w:rPr>
          <w:rFonts w:ascii="Arial" w:hAnsi="Arial" w:cs="Arial"/>
          <w:bCs/>
          <w:color w:val="000000"/>
          <w:sz w:val="24"/>
          <w:szCs w:val="24"/>
          <w:highlight w:val="yellow"/>
        </w:rPr>
        <w:t xml:space="preserve"> Block</w:t>
      </w:r>
      <w:r w:rsidR="00494C10">
        <w:rPr>
          <w:rFonts w:ascii="Arial" w:hAnsi="Arial" w:cs="Arial"/>
          <w:bCs/>
          <w:color w:val="000000"/>
          <w:sz w:val="24"/>
          <w:szCs w:val="24"/>
          <w:highlight w:val="yellow"/>
        </w:rPr>
        <w:t xml:space="preserve">s </w:t>
      </w:r>
      <w:proofErr w:type="gramStart"/>
      <w:r w:rsidR="00494C10">
        <w:rPr>
          <w:rFonts w:ascii="Arial" w:hAnsi="Arial" w:cs="Arial"/>
          <w:bCs/>
          <w:color w:val="000000"/>
          <w:sz w:val="24"/>
          <w:szCs w:val="24"/>
          <w:highlight w:val="yellow"/>
        </w:rPr>
        <w:t>( 3</w:t>
      </w:r>
      <w:proofErr w:type="gramEnd"/>
      <w:r w:rsidR="00494C10">
        <w:rPr>
          <w:rFonts w:ascii="Arial" w:hAnsi="Arial" w:cs="Arial"/>
          <w:bCs/>
          <w:color w:val="000000"/>
          <w:sz w:val="24"/>
          <w:szCs w:val="24"/>
          <w:highlight w:val="yellow"/>
        </w:rPr>
        <w:t xml:space="preserve"> SPGs </w:t>
      </w:r>
      <w:r w:rsidR="005554B4">
        <w:rPr>
          <w:rFonts w:ascii="Arial" w:hAnsi="Arial" w:cs="Arial"/>
          <w:bCs/>
          <w:color w:val="000000"/>
          <w:sz w:val="24"/>
          <w:szCs w:val="24"/>
          <w:highlight w:val="yellow"/>
        </w:rPr>
        <w:t xml:space="preserve">from each Blocks) </w:t>
      </w:r>
      <w:r w:rsidR="00E3472E" w:rsidRPr="004140BA">
        <w:rPr>
          <w:rFonts w:ascii="Arial" w:hAnsi="Arial" w:cs="Arial"/>
          <w:bCs/>
          <w:color w:val="000000"/>
          <w:sz w:val="24"/>
          <w:szCs w:val="24"/>
          <w:highlight w:val="yellow"/>
        </w:rPr>
        <w:t xml:space="preserve"> will be selected </w:t>
      </w:r>
      <w:r w:rsidR="00494C10">
        <w:rPr>
          <w:rFonts w:ascii="Arial" w:hAnsi="Arial" w:cs="Arial"/>
          <w:bCs/>
          <w:color w:val="000000"/>
          <w:sz w:val="24"/>
          <w:szCs w:val="24"/>
          <w:highlight w:val="yellow"/>
        </w:rPr>
        <w:t xml:space="preserve">for the study </w:t>
      </w:r>
      <w:r w:rsidR="00E3472E" w:rsidRPr="004140BA">
        <w:rPr>
          <w:rFonts w:ascii="Arial" w:hAnsi="Arial" w:cs="Arial"/>
          <w:bCs/>
          <w:color w:val="000000"/>
          <w:sz w:val="24"/>
          <w:szCs w:val="24"/>
          <w:highlight w:val="yellow"/>
        </w:rPr>
        <w:t>and</w:t>
      </w:r>
      <w:r w:rsidR="00494C10">
        <w:rPr>
          <w:rFonts w:ascii="Arial" w:hAnsi="Arial" w:cs="Arial"/>
          <w:bCs/>
          <w:color w:val="000000"/>
          <w:sz w:val="24"/>
          <w:szCs w:val="24"/>
          <w:highlight w:val="yellow"/>
        </w:rPr>
        <w:t xml:space="preserve"> at least </w:t>
      </w:r>
      <w:r w:rsidR="00E3472E" w:rsidRPr="004140BA">
        <w:rPr>
          <w:rFonts w:ascii="Arial" w:hAnsi="Arial" w:cs="Arial"/>
          <w:bCs/>
          <w:color w:val="000000"/>
          <w:sz w:val="24"/>
          <w:szCs w:val="24"/>
          <w:highlight w:val="yellow"/>
        </w:rPr>
        <w:t xml:space="preserve"> 20 farmers will be selected from each </w:t>
      </w:r>
      <w:r w:rsidR="00494C10">
        <w:rPr>
          <w:rFonts w:ascii="Arial" w:hAnsi="Arial" w:cs="Arial"/>
          <w:bCs/>
          <w:color w:val="000000"/>
          <w:sz w:val="24"/>
          <w:szCs w:val="24"/>
          <w:highlight w:val="yellow"/>
        </w:rPr>
        <w:t>S</w:t>
      </w:r>
      <w:r w:rsidR="00E3472E" w:rsidRPr="004140BA">
        <w:rPr>
          <w:rFonts w:ascii="Arial" w:hAnsi="Arial" w:cs="Arial"/>
          <w:bCs/>
          <w:color w:val="000000"/>
          <w:sz w:val="24"/>
          <w:szCs w:val="24"/>
          <w:highlight w:val="yellow"/>
        </w:rPr>
        <w:t xml:space="preserve">PG. </w:t>
      </w:r>
    </w:p>
    <w:p w:rsidR="00E3472E" w:rsidRPr="004140BA" w:rsidRDefault="00E3472E" w:rsidP="00B454A3">
      <w:pPr>
        <w:autoSpaceDE w:val="0"/>
        <w:autoSpaceDN w:val="0"/>
        <w:adjustRightInd w:val="0"/>
        <w:spacing w:after="0"/>
        <w:jc w:val="both"/>
        <w:rPr>
          <w:rFonts w:ascii="Arial" w:hAnsi="Arial" w:cs="Arial"/>
          <w:bCs/>
          <w:color w:val="000000"/>
          <w:sz w:val="24"/>
          <w:szCs w:val="24"/>
          <w:highlight w:val="yellow"/>
        </w:rPr>
      </w:pPr>
    </w:p>
    <w:p w:rsidR="00BB1FE1" w:rsidRDefault="00E3472E" w:rsidP="00B454A3">
      <w:pPr>
        <w:autoSpaceDE w:val="0"/>
        <w:autoSpaceDN w:val="0"/>
        <w:adjustRightInd w:val="0"/>
        <w:spacing w:after="0"/>
        <w:jc w:val="both"/>
        <w:rPr>
          <w:rFonts w:ascii="Arial" w:hAnsi="Arial" w:cs="Arial"/>
          <w:bCs/>
          <w:color w:val="000000"/>
          <w:sz w:val="24"/>
          <w:szCs w:val="24"/>
        </w:rPr>
      </w:pPr>
      <w:r w:rsidRPr="004140BA">
        <w:rPr>
          <w:rFonts w:ascii="Arial" w:hAnsi="Arial" w:cs="Arial"/>
          <w:bCs/>
          <w:color w:val="000000"/>
          <w:sz w:val="24"/>
          <w:szCs w:val="24"/>
          <w:highlight w:val="yellow"/>
        </w:rPr>
        <w:t xml:space="preserve">Further, the study will cover non seed producers to know the impact of Seed Village Program relating to Seed Replacement and </w:t>
      </w:r>
      <w:r w:rsidR="00945338" w:rsidRPr="004140BA">
        <w:rPr>
          <w:rFonts w:ascii="Arial" w:hAnsi="Arial" w:cs="Arial"/>
          <w:bCs/>
          <w:color w:val="000000"/>
          <w:sz w:val="24"/>
          <w:szCs w:val="24"/>
          <w:highlight w:val="yellow"/>
        </w:rPr>
        <w:t>there by enhancement of p</w:t>
      </w:r>
      <w:r w:rsidRPr="004140BA">
        <w:rPr>
          <w:rFonts w:ascii="Arial" w:hAnsi="Arial" w:cs="Arial"/>
          <w:bCs/>
          <w:color w:val="000000"/>
          <w:sz w:val="24"/>
          <w:szCs w:val="24"/>
          <w:highlight w:val="yellow"/>
        </w:rPr>
        <w:t xml:space="preserve">roductivity in the </w:t>
      </w:r>
      <w:r w:rsidR="00494C10">
        <w:rPr>
          <w:rFonts w:ascii="Arial" w:hAnsi="Arial" w:cs="Arial"/>
          <w:bCs/>
          <w:color w:val="000000"/>
          <w:sz w:val="24"/>
          <w:szCs w:val="24"/>
          <w:highlight w:val="yellow"/>
        </w:rPr>
        <w:t xml:space="preserve">same /other </w:t>
      </w:r>
      <w:r w:rsidR="005554B4">
        <w:rPr>
          <w:rFonts w:ascii="Arial" w:hAnsi="Arial" w:cs="Arial"/>
          <w:bCs/>
          <w:color w:val="000000"/>
          <w:sz w:val="24"/>
          <w:szCs w:val="24"/>
          <w:highlight w:val="yellow"/>
        </w:rPr>
        <w:t>GPs inside the Block.</w:t>
      </w:r>
      <w:r w:rsidRPr="004140BA">
        <w:rPr>
          <w:rFonts w:ascii="Arial" w:hAnsi="Arial" w:cs="Arial"/>
          <w:bCs/>
          <w:color w:val="000000"/>
          <w:sz w:val="24"/>
          <w:szCs w:val="24"/>
          <w:highlight w:val="yellow"/>
        </w:rPr>
        <w:t xml:space="preserve"> </w:t>
      </w:r>
      <w:r w:rsidR="00945338" w:rsidRPr="004140BA">
        <w:rPr>
          <w:rFonts w:ascii="Arial" w:hAnsi="Arial" w:cs="Arial"/>
          <w:bCs/>
          <w:color w:val="000000"/>
          <w:sz w:val="24"/>
          <w:szCs w:val="24"/>
          <w:highlight w:val="yellow"/>
        </w:rPr>
        <w:t>1</w:t>
      </w:r>
      <w:r w:rsidRPr="004140BA">
        <w:rPr>
          <w:rFonts w:ascii="Arial" w:hAnsi="Arial" w:cs="Arial"/>
          <w:bCs/>
          <w:color w:val="000000"/>
          <w:sz w:val="24"/>
          <w:szCs w:val="24"/>
          <w:highlight w:val="yellow"/>
        </w:rPr>
        <w:t xml:space="preserve">50 farmers from </w:t>
      </w:r>
      <w:r w:rsidR="00945338" w:rsidRPr="004140BA">
        <w:rPr>
          <w:rFonts w:ascii="Arial" w:hAnsi="Arial" w:cs="Arial"/>
          <w:bCs/>
          <w:color w:val="000000"/>
          <w:sz w:val="24"/>
          <w:szCs w:val="24"/>
          <w:highlight w:val="yellow"/>
        </w:rPr>
        <w:t>15</w:t>
      </w:r>
      <w:r w:rsidRPr="004140BA">
        <w:rPr>
          <w:rFonts w:ascii="Arial" w:hAnsi="Arial" w:cs="Arial"/>
          <w:bCs/>
          <w:color w:val="000000"/>
          <w:sz w:val="24"/>
          <w:szCs w:val="24"/>
          <w:highlight w:val="yellow"/>
        </w:rPr>
        <w:t xml:space="preserve"> GPs </w:t>
      </w:r>
      <w:r w:rsidR="00945338" w:rsidRPr="004140BA">
        <w:rPr>
          <w:rFonts w:ascii="Arial" w:hAnsi="Arial" w:cs="Arial"/>
          <w:bCs/>
          <w:color w:val="000000"/>
          <w:sz w:val="24"/>
          <w:szCs w:val="24"/>
          <w:highlight w:val="yellow"/>
        </w:rPr>
        <w:t xml:space="preserve">of </w:t>
      </w:r>
      <w:r w:rsidR="006B3B23" w:rsidRPr="004140BA">
        <w:rPr>
          <w:rFonts w:ascii="Arial" w:hAnsi="Arial" w:cs="Arial"/>
          <w:bCs/>
          <w:color w:val="000000"/>
          <w:sz w:val="24"/>
          <w:szCs w:val="24"/>
          <w:highlight w:val="yellow"/>
        </w:rPr>
        <w:t>three</w:t>
      </w:r>
      <w:r w:rsidR="00945338" w:rsidRPr="004140BA">
        <w:rPr>
          <w:rFonts w:ascii="Arial" w:hAnsi="Arial" w:cs="Arial"/>
          <w:bCs/>
          <w:color w:val="000000"/>
          <w:sz w:val="24"/>
          <w:szCs w:val="24"/>
          <w:highlight w:val="yellow"/>
        </w:rPr>
        <w:t xml:space="preserve"> </w:t>
      </w:r>
      <w:r w:rsidR="005554B4">
        <w:rPr>
          <w:rFonts w:ascii="Arial" w:hAnsi="Arial" w:cs="Arial"/>
          <w:bCs/>
          <w:color w:val="000000"/>
          <w:sz w:val="24"/>
          <w:szCs w:val="24"/>
          <w:highlight w:val="yellow"/>
        </w:rPr>
        <w:t xml:space="preserve">sample </w:t>
      </w:r>
      <w:r w:rsidR="00945338" w:rsidRPr="004140BA">
        <w:rPr>
          <w:rFonts w:ascii="Arial" w:hAnsi="Arial" w:cs="Arial"/>
          <w:bCs/>
          <w:color w:val="000000"/>
          <w:sz w:val="24"/>
          <w:szCs w:val="24"/>
          <w:highlight w:val="yellow"/>
        </w:rPr>
        <w:t xml:space="preserve">selected blocks </w:t>
      </w:r>
      <w:proofErr w:type="gramStart"/>
      <w:r w:rsidR="00945338" w:rsidRPr="004140BA">
        <w:rPr>
          <w:rFonts w:ascii="Arial" w:hAnsi="Arial" w:cs="Arial"/>
          <w:bCs/>
          <w:color w:val="000000"/>
          <w:sz w:val="24"/>
          <w:szCs w:val="24"/>
          <w:highlight w:val="yellow"/>
        </w:rPr>
        <w:t>( 10</w:t>
      </w:r>
      <w:proofErr w:type="gramEnd"/>
      <w:r w:rsidR="00945338" w:rsidRPr="004140BA">
        <w:rPr>
          <w:rFonts w:ascii="Arial" w:hAnsi="Arial" w:cs="Arial"/>
          <w:bCs/>
          <w:color w:val="000000"/>
          <w:sz w:val="24"/>
          <w:szCs w:val="24"/>
          <w:highlight w:val="yellow"/>
        </w:rPr>
        <w:t xml:space="preserve"> farmers per GP x</w:t>
      </w:r>
      <w:r w:rsidR="00AC0985" w:rsidRPr="004140BA">
        <w:rPr>
          <w:rFonts w:ascii="Arial" w:hAnsi="Arial" w:cs="Arial"/>
          <w:bCs/>
          <w:color w:val="000000"/>
          <w:sz w:val="24"/>
          <w:szCs w:val="24"/>
          <w:highlight w:val="yellow"/>
        </w:rPr>
        <w:t xml:space="preserve"> </w:t>
      </w:r>
      <w:r w:rsidR="00945338" w:rsidRPr="004140BA">
        <w:rPr>
          <w:rFonts w:ascii="Arial" w:hAnsi="Arial" w:cs="Arial"/>
          <w:bCs/>
          <w:color w:val="000000"/>
          <w:sz w:val="24"/>
          <w:szCs w:val="24"/>
          <w:highlight w:val="yellow"/>
        </w:rPr>
        <w:t>5 GPs</w:t>
      </w:r>
      <w:r w:rsidR="00AC0985" w:rsidRPr="004140BA">
        <w:rPr>
          <w:rFonts w:ascii="Arial" w:hAnsi="Arial" w:cs="Arial"/>
          <w:bCs/>
          <w:color w:val="000000"/>
          <w:sz w:val="24"/>
          <w:szCs w:val="24"/>
          <w:highlight w:val="yellow"/>
        </w:rPr>
        <w:t>X3 Blocks</w:t>
      </w:r>
      <w:r w:rsidR="00945338" w:rsidRPr="004140BA">
        <w:rPr>
          <w:rFonts w:ascii="Arial" w:hAnsi="Arial" w:cs="Arial"/>
          <w:bCs/>
          <w:color w:val="000000"/>
          <w:sz w:val="24"/>
          <w:szCs w:val="24"/>
          <w:highlight w:val="yellow"/>
        </w:rPr>
        <w:t xml:space="preserve"> from three selecte</w:t>
      </w:r>
      <w:r w:rsidR="005554B4">
        <w:rPr>
          <w:rFonts w:ascii="Arial" w:hAnsi="Arial" w:cs="Arial"/>
          <w:bCs/>
          <w:color w:val="000000"/>
          <w:sz w:val="24"/>
          <w:szCs w:val="24"/>
          <w:highlight w:val="yellow"/>
        </w:rPr>
        <w:t xml:space="preserve">d blocks)  will be covered through </w:t>
      </w:r>
      <w:r w:rsidR="00945338" w:rsidRPr="004140BA">
        <w:rPr>
          <w:rFonts w:ascii="Arial" w:hAnsi="Arial" w:cs="Arial"/>
          <w:bCs/>
          <w:color w:val="000000"/>
          <w:sz w:val="24"/>
          <w:szCs w:val="24"/>
          <w:highlight w:val="yellow"/>
        </w:rPr>
        <w:t xml:space="preserve"> KII</w:t>
      </w:r>
      <w:r w:rsidR="00341E0A">
        <w:rPr>
          <w:rFonts w:ascii="Arial" w:hAnsi="Arial" w:cs="Arial"/>
          <w:bCs/>
          <w:color w:val="000000"/>
          <w:sz w:val="24"/>
          <w:szCs w:val="24"/>
          <w:highlight w:val="yellow"/>
        </w:rPr>
        <w:t>/FGD</w:t>
      </w:r>
      <w:r w:rsidR="00945338" w:rsidRPr="004140BA">
        <w:rPr>
          <w:rFonts w:ascii="Arial" w:hAnsi="Arial" w:cs="Arial"/>
          <w:bCs/>
          <w:color w:val="000000"/>
          <w:sz w:val="24"/>
          <w:szCs w:val="24"/>
          <w:highlight w:val="yellow"/>
        </w:rPr>
        <w:t xml:space="preserve"> ( Key Informants Interview ) method.</w:t>
      </w:r>
      <w:r w:rsidR="004140BA" w:rsidRPr="004140BA">
        <w:rPr>
          <w:rFonts w:ascii="Arial" w:hAnsi="Arial" w:cs="Arial"/>
          <w:bCs/>
          <w:color w:val="000000"/>
          <w:sz w:val="24"/>
          <w:szCs w:val="24"/>
          <w:highlight w:val="yellow"/>
        </w:rPr>
        <w:t xml:space="preserve"> </w:t>
      </w:r>
      <w:r w:rsidR="00DE29BC" w:rsidRPr="00DE29BC">
        <w:rPr>
          <w:rFonts w:ascii="Arial" w:hAnsi="Arial" w:cs="Arial"/>
          <w:bCs/>
          <w:color w:val="000000"/>
          <w:sz w:val="24"/>
          <w:szCs w:val="24"/>
          <w:highlight w:val="yellow"/>
        </w:rPr>
        <w:t>The Consultant will also refer the Seed Usage data and the impact of quality certified seeds usage data to be provided by the Project Staff/Community Institutions.</w:t>
      </w:r>
    </w:p>
    <w:p w:rsidR="00BB1FE1" w:rsidRDefault="00BB1FE1" w:rsidP="00B454A3">
      <w:pPr>
        <w:autoSpaceDE w:val="0"/>
        <w:autoSpaceDN w:val="0"/>
        <w:adjustRightInd w:val="0"/>
        <w:spacing w:after="0"/>
        <w:jc w:val="both"/>
        <w:rPr>
          <w:rFonts w:ascii="Arial" w:hAnsi="Arial" w:cs="Arial"/>
          <w:bCs/>
          <w:color w:val="000000"/>
          <w:sz w:val="24"/>
          <w:szCs w:val="24"/>
        </w:rPr>
      </w:pPr>
    </w:p>
    <w:p w:rsidR="00666899" w:rsidRDefault="00F214F5"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7.0 </w:t>
      </w:r>
      <w:r w:rsidR="00FB5200" w:rsidRPr="00293072">
        <w:rPr>
          <w:rFonts w:ascii="Arial" w:hAnsi="Arial" w:cs="Arial"/>
          <w:b/>
          <w:bCs/>
          <w:color w:val="000000"/>
          <w:sz w:val="23"/>
          <w:szCs w:val="23"/>
        </w:rPr>
        <w:t>Schedules</w:t>
      </w:r>
      <w:r w:rsidR="00293072" w:rsidRPr="00293072">
        <w:rPr>
          <w:rFonts w:ascii="Arial" w:hAnsi="Arial" w:cs="Arial"/>
          <w:b/>
          <w:bCs/>
          <w:color w:val="000000"/>
          <w:sz w:val="23"/>
          <w:szCs w:val="23"/>
        </w:rPr>
        <w:t xml:space="preserve"> for Completion of Task:</w:t>
      </w:r>
    </w:p>
    <w:tbl>
      <w:tblPr>
        <w:tblStyle w:val="TableGrid"/>
        <w:tblW w:w="0" w:type="auto"/>
        <w:tblLook w:val="04A0"/>
      </w:tblPr>
      <w:tblGrid>
        <w:gridCol w:w="3675"/>
        <w:gridCol w:w="2899"/>
        <w:gridCol w:w="2668"/>
      </w:tblGrid>
      <w:tr w:rsidR="006505E7" w:rsidTr="006505E7">
        <w:tc>
          <w:tcPr>
            <w:tcW w:w="3675" w:type="dxa"/>
          </w:tcPr>
          <w:p w:rsidR="006505E7" w:rsidRDefault="006505E7" w:rsidP="00293072">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Deliverables</w:t>
            </w:r>
          </w:p>
        </w:tc>
        <w:tc>
          <w:tcPr>
            <w:tcW w:w="2899" w:type="dxa"/>
          </w:tcPr>
          <w:p w:rsidR="006505E7" w:rsidRDefault="006505E7" w:rsidP="00293072">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Time Period</w:t>
            </w:r>
          </w:p>
          <w:p w:rsidR="00A42C9E" w:rsidRDefault="00A42C9E" w:rsidP="00293072">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 xml:space="preserve">( 30 </w:t>
            </w:r>
            <w:r w:rsidR="00324935">
              <w:rPr>
                <w:rFonts w:ascii="Arial" w:hAnsi="Arial" w:cs="Arial"/>
                <w:b/>
                <w:bCs/>
                <w:color w:val="000000"/>
                <w:sz w:val="23"/>
                <w:szCs w:val="23"/>
              </w:rPr>
              <w:t xml:space="preserve">work </w:t>
            </w:r>
            <w:r>
              <w:rPr>
                <w:rFonts w:ascii="Arial" w:hAnsi="Arial" w:cs="Arial"/>
                <w:b/>
                <w:bCs/>
                <w:color w:val="000000"/>
                <w:sz w:val="23"/>
                <w:szCs w:val="23"/>
              </w:rPr>
              <w:t xml:space="preserve">days spread over 2 months) </w:t>
            </w:r>
          </w:p>
        </w:tc>
        <w:tc>
          <w:tcPr>
            <w:tcW w:w="2668" w:type="dxa"/>
          </w:tcPr>
          <w:p w:rsidR="006505E7" w:rsidRDefault="006505E7" w:rsidP="00293072">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Payment to the Individual Consultant</w:t>
            </w:r>
          </w:p>
        </w:tc>
      </w:tr>
      <w:tr w:rsidR="006505E7" w:rsidTr="006505E7">
        <w:tc>
          <w:tcPr>
            <w:tcW w:w="3675" w:type="dxa"/>
          </w:tcPr>
          <w:p w:rsidR="006505E7" w:rsidRPr="00AE7DEA" w:rsidRDefault="00DC5D1F" w:rsidP="00B370A5">
            <w:pPr>
              <w:autoSpaceDE w:val="0"/>
              <w:autoSpaceDN w:val="0"/>
              <w:adjustRightInd w:val="0"/>
              <w:jc w:val="both"/>
              <w:rPr>
                <w:rFonts w:ascii="Arial" w:hAnsi="Arial" w:cs="Arial"/>
                <w:bCs/>
                <w:color w:val="000000"/>
                <w:sz w:val="23"/>
                <w:szCs w:val="23"/>
              </w:rPr>
            </w:pPr>
            <w:r>
              <w:rPr>
                <w:rFonts w:ascii="Arial" w:hAnsi="Arial" w:cs="Arial"/>
                <w:bCs/>
                <w:color w:val="000000"/>
                <w:sz w:val="23"/>
                <w:szCs w:val="23"/>
              </w:rPr>
              <w:t>Develop methodology,</w:t>
            </w:r>
            <w:r w:rsidR="006505E7" w:rsidRPr="00AE7DEA">
              <w:rPr>
                <w:rFonts w:ascii="Arial" w:hAnsi="Arial" w:cs="Arial"/>
                <w:bCs/>
                <w:color w:val="000000"/>
                <w:sz w:val="23"/>
                <w:szCs w:val="23"/>
              </w:rPr>
              <w:t xml:space="preserve"> fram</w:t>
            </w:r>
            <w:r w:rsidR="00F72AE8">
              <w:rPr>
                <w:rFonts w:ascii="Arial" w:hAnsi="Arial" w:cs="Arial"/>
                <w:bCs/>
                <w:color w:val="000000"/>
                <w:sz w:val="23"/>
                <w:szCs w:val="23"/>
              </w:rPr>
              <w:t>e work for Impact Assessment,</w:t>
            </w:r>
            <w:r>
              <w:rPr>
                <w:rFonts w:ascii="Arial" w:hAnsi="Arial" w:cs="Arial"/>
                <w:bCs/>
                <w:color w:val="000000"/>
                <w:sz w:val="23"/>
                <w:szCs w:val="23"/>
              </w:rPr>
              <w:t xml:space="preserve"> </w:t>
            </w:r>
            <w:r w:rsidR="00CF3842">
              <w:rPr>
                <w:rFonts w:ascii="Arial" w:hAnsi="Arial" w:cs="Arial"/>
                <w:bCs/>
                <w:color w:val="000000"/>
                <w:sz w:val="23"/>
                <w:szCs w:val="23"/>
              </w:rPr>
              <w:t xml:space="preserve">Submission of </w:t>
            </w:r>
            <w:r>
              <w:rPr>
                <w:rFonts w:ascii="Arial" w:hAnsi="Arial" w:cs="Arial"/>
                <w:bCs/>
                <w:color w:val="000000"/>
                <w:sz w:val="23"/>
                <w:szCs w:val="23"/>
              </w:rPr>
              <w:t>Inception Report</w:t>
            </w:r>
            <w:r w:rsidR="00F72AE8">
              <w:rPr>
                <w:rFonts w:ascii="Arial" w:hAnsi="Arial" w:cs="Arial"/>
                <w:bCs/>
                <w:color w:val="000000"/>
                <w:sz w:val="23"/>
                <w:szCs w:val="23"/>
              </w:rPr>
              <w:t xml:space="preserve"> </w:t>
            </w:r>
            <w:r>
              <w:rPr>
                <w:rFonts w:ascii="Arial" w:hAnsi="Arial" w:cs="Arial"/>
                <w:bCs/>
                <w:color w:val="000000"/>
                <w:sz w:val="23"/>
                <w:szCs w:val="23"/>
              </w:rPr>
              <w:t xml:space="preserve">and </w:t>
            </w:r>
            <w:r w:rsidR="00CF3842">
              <w:rPr>
                <w:rFonts w:ascii="Arial" w:hAnsi="Arial" w:cs="Arial"/>
                <w:bCs/>
                <w:color w:val="000000"/>
                <w:sz w:val="23"/>
                <w:szCs w:val="23"/>
              </w:rPr>
              <w:t>submission</w:t>
            </w:r>
            <w:r w:rsidR="00F72AE8">
              <w:rPr>
                <w:rFonts w:ascii="Arial" w:hAnsi="Arial" w:cs="Arial"/>
                <w:bCs/>
                <w:color w:val="000000"/>
                <w:sz w:val="23"/>
                <w:szCs w:val="23"/>
              </w:rPr>
              <w:t xml:space="preserve"> plan and </w:t>
            </w:r>
            <w:r w:rsidR="006505E7">
              <w:rPr>
                <w:rFonts w:ascii="Arial" w:hAnsi="Arial" w:cs="Arial"/>
                <w:bCs/>
                <w:color w:val="000000"/>
                <w:sz w:val="23"/>
                <w:szCs w:val="23"/>
              </w:rPr>
              <w:t xml:space="preserve">after going through all </w:t>
            </w:r>
            <w:r w:rsidR="006505E7" w:rsidRPr="00AE7DEA">
              <w:rPr>
                <w:rFonts w:ascii="Arial" w:hAnsi="Arial" w:cs="Arial"/>
                <w:bCs/>
                <w:color w:val="000000"/>
                <w:sz w:val="23"/>
                <w:szCs w:val="23"/>
              </w:rPr>
              <w:t xml:space="preserve">guidelines on </w:t>
            </w:r>
            <w:r w:rsidR="006505E7" w:rsidRPr="00AE7DEA">
              <w:rPr>
                <w:rFonts w:ascii="Arial" w:hAnsi="Arial" w:cs="Arial"/>
                <w:bCs/>
                <w:color w:val="000000"/>
                <w:sz w:val="23"/>
                <w:szCs w:val="23"/>
              </w:rPr>
              <w:lastRenderedPageBreak/>
              <w:t xml:space="preserve">Seed Village </w:t>
            </w:r>
            <w:r w:rsidR="006505E7">
              <w:rPr>
                <w:rFonts w:ascii="Arial" w:hAnsi="Arial" w:cs="Arial"/>
                <w:bCs/>
                <w:color w:val="000000"/>
                <w:sz w:val="23"/>
                <w:szCs w:val="23"/>
              </w:rPr>
              <w:t xml:space="preserve">Program </w:t>
            </w:r>
            <w:r w:rsidR="006505E7" w:rsidRPr="00AE7DEA">
              <w:rPr>
                <w:rFonts w:ascii="Arial" w:hAnsi="Arial" w:cs="Arial"/>
                <w:bCs/>
                <w:color w:val="000000"/>
                <w:sz w:val="23"/>
                <w:szCs w:val="23"/>
              </w:rPr>
              <w:t>and PG</w:t>
            </w:r>
            <w:r w:rsidR="00F72AE8">
              <w:rPr>
                <w:rFonts w:ascii="Arial" w:hAnsi="Arial" w:cs="Arial"/>
                <w:bCs/>
                <w:color w:val="000000"/>
                <w:sz w:val="23"/>
                <w:szCs w:val="23"/>
              </w:rPr>
              <w:t xml:space="preserve"> related to </w:t>
            </w:r>
            <w:proofErr w:type="gramStart"/>
            <w:r w:rsidR="00F72AE8">
              <w:rPr>
                <w:rFonts w:ascii="Arial" w:hAnsi="Arial" w:cs="Arial"/>
                <w:bCs/>
                <w:color w:val="000000"/>
                <w:sz w:val="23"/>
                <w:szCs w:val="23"/>
              </w:rPr>
              <w:t>it</w:t>
            </w:r>
            <w:r w:rsidR="006505E7" w:rsidRPr="00AE7DEA">
              <w:rPr>
                <w:rFonts w:ascii="Arial" w:hAnsi="Arial" w:cs="Arial"/>
                <w:bCs/>
                <w:color w:val="000000"/>
                <w:sz w:val="23"/>
                <w:szCs w:val="23"/>
              </w:rPr>
              <w:t xml:space="preserve"> .</w:t>
            </w:r>
            <w:proofErr w:type="gramEnd"/>
          </w:p>
        </w:tc>
        <w:tc>
          <w:tcPr>
            <w:tcW w:w="2899" w:type="dxa"/>
          </w:tcPr>
          <w:p w:rsidR="006505E7" w:rsidRPr="00324935" w:rsidRDefault="006505E7" w:rsidP="005321FE">
            <w:pPr>
              <w:autoSpaceDE w:val="0"/>
              <w:autoSpaceDN w:val="0"/>
              <w:adjustRightInd w:val="0"/>
              <w:jc w:val="center"/>
              <w:rPr>
                <w:rFonts w:ascii="Arial" w:hAnsi="Arial" w:cs="Arial"/>
                <w:b/>
                <w:bCs/>
                <w:sz w:val="23"/>
                <w:szCs w:val="23"/>
              </w:rPr>
            </w:pPr>
            <w:r w:rsidRPr="00324935">
              <w:rPr>
                <w:rFonts w:ascii="Arial" w:hAnsi="Arial" w:cs="Arial"/>
                <w:b/>
                <w:bCs/>
                <w:sz w:val="23"/>
                <w:szCs w:val="23"/>
              </w:rPr>
              <w:lastRenderedPageBreak/>
              <w:t>By 7</w:t>
            </w:r>
            <w:r w:rsidRPr="00324935">
              <w:rPr>
                <w:rFonts w:ascii="Arial" w:hAnsi="Arial" w:cs="Arial"/>
                <w:b/>
                <w:bCs/>
                <w:sz w:val="23"/>
                <w:szCs w:val="23"/>
                <w:vertAlign w:val="superscript"/>
              </w:rPr>
              <w:t>th</w:t>
            </w:r>
            <w:r w:rsidR="00EF34D3" w:rsidRPr="00324935">
              <w:rPr>
                <w:rFonts w:ascii="Arial" w:hAnsi="Arial" w:cs="Arial"/>
                <w:b/>
                <w:bCs/>
                <w:sz w:val="23"/>
                <w:szCs w:val="23"/>
              </w:rPr>
              <w:t xml:space="preserve"> day after</w:t>
            </w:r>
            <w:r w:rsidRPr="00324935">
              <w:rPr>
                <w:rFonts w:ascii="Arial" w:hAnsi="Arial" w:cs="Arial"/>
                <w:b/>
                <w:bCs/>
                <w:sz w:val="23"/>
                <w:szCs w:val="23"/>
              </w:rPr>
              <w:t xml:space="preserve">  signing the contract </w:t>
            </w:r>
          </w:p>
        </w:tc>
        <w:tc>
          <w:tcPr>
            <w:tcW w:w="2668" w:type="dxa"/>
          </w:tcPr>
          <w:p w:rsidR="006505E7" w:rsidRPr="00AE7DEA" w:rsidRDefault="006505E7" w:rsidP="005321FE">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 xml:space="preserve">25% of Consultancy Fee of the Individual Consultant upon submission of Finalization of </w:t>
            </w:r>
            <w:r>
              <w:rPr>
                <w:rFonts w:ascii="Arial" w:hAnsi="Arial" w:cs="Arial"/>
                <w:bCs/>
                <w:color w:val="000000"/>
                <w:sz w:val="23"/>
                <w:szCs w:val="23"/>
              </w:rPr>
              <w:lastRenderedPageBreak/>
              <w:t>Methodology , Framework</w:t>
            </w:r>
            <w:r w:rsidR="00DC5D1F">
              <w:rPr>
                <w:rFonts w:ascii="Arial" w:hAnsi="Arial" w:cs="Arial"/>
                <w:bCs/>
                <w:color w:val="000000"/>
                <w:sz w:val="23"/>
                <w:szCs w:val="23"/>
              </w:rPr>
              <w:t>, Inception Report</w:t>
            </w:r>
            <w:r>
              <w:rPr>
                <w:rFonts w:ascii="Arial" w:hAnsi="Arial" w:cs="Arial"/>
                <w:bCs/>
                <w:color w:val="000000"/>
                <w:sz w:val="23"/>
                <w:szCs w:val="23"/>
              </w:rPr>
              <w:t xml:space="preserve"> and Work Plan for the Impact Assessment Study.</w:t>
            </w:r>
          </w:p>
        </w:tc>
      </w:tr>
      <w:tr w:rsidR="00EF34D3" w:rsidTr="006505E7">
        <w:tc>
          <w:tcPr>
            <w:tcW w:w="3675" w:type="dxa"/>
          </w:tcPr>
          <w:p w:rsidR="00EF34D3" w:rsidRPr="00AE7DEA" w:rsidRDefault="00EF34D3" w:rsidP="00293072">
            <w:pPr>
              <w:autoSpaceDE w:val="0"/>
              <w:autoSpaceDN w:val="0"/>
              <w:adjustRightInd w:val="0"/>
              <w:jc w:val="center"/>
              <w:rPr>
                <w:rFonts w:ascii="Arial" w:hAnsi="Arial" w:cs="Arial"/>
                <w:bCs/>
                <w:color w:val="000000"/>
                <w:sz w:val="23"/>
                <w:szCs w:val="23"/>
              </w:rPr>
            </w:pPr>
            <w:r w:rsidRPr="00AE7DEA">
              <w:rPr>
                <w:rFonts w:ascii="Arial" w:hAnsi="Arial" w:cs="Arial"/>
                <w:bCs/>
                <w:color w:val="000000"/>
                <w:sz w:val="23"/>
                <w:szCs w:val="23"/>
              </w:rPr>
              <w:lastRenderedPageBreak/>
              <w:t xml:space="preserve">Data Collection, conducting interview with all stake holders </w:t>
            </w:r>
            <w:r>
              <w:rPr>
                <w:rFonts w:ascii="Arial" w:hAnsi="Arial" w:cs="Arial"/>
                <w:bCs/>
                <w:color w:val="000000"/>
                <w:sz w:val="23"/>
                <w:szCs w:val="23"/>
              </w:rPr>
              <w:t>and meeting with GPLF &amp; PG members, DPM,BPFT, Representative of Govt. and TSA</w:t>
            </w:r>
          </w:p>
        </w:tc>
        <w:tc>
          <w:tcPr>
            <w:tcW w:w="2899" w:type="dxa"/>
            <w:vMerge w:val="restart"/>
          </w:tcPr>
          <w:p w:rsidR="00EF34D3" w:rsidRPr="00C57F7C" w:rsidRDefault="00EF34D3" w:rsidP="00293072">
            <w:pPr>
              <w:autoSpaceDE w:val="0"/>
              <w:autoSpaceDN w:val="0"/>
              <w:adjustRightInd w:val="0"/>
              <w:jc w:val="center"/>
              <w:rPr>
                <w:rFonts w:ascii="Arial" w:hAnsi="Arial" w:cs="Arial"/>
                <w:b/>
                <w:bCs/>
                <w:sz w:val="23"/>
                <w:szCs w:val="23"/>
              </w:rPr>
            </w:pPr>
            <w:r w:rsidRPr="00C57F7C">
              <w:rPr>
                <w:rFonts w:ascii="Arial" w:hAnsi="Arial" w:cs="Arial"/>
                <w:b/>
                <w:bCs/>
                <w:sz w:val="23"/>
                <w:szCs w:val="23"/>
              </w:rPr>
              <w:t>By Two months after signing the contract</w:t>
            </w:r>
            <w:r w:rsidR="006631F7" w:rsidRPr="00C57F7C">
              <w:rPr>
                <w:rFonts w:ascii="Arial" w:hAnsi="Arial" w:cs="Arial"/>
                <w:b/>
                <w:bCs/>
                <w:sz w:val="23"/>
                <w:szCs w:val="23"/>
              </w:rPr>
              <w:t xml:space="preserve"> and upon completion of Final Report and other documents as mentioned in Table 8.0</w:t>
            </w:r>
          </w:p>
        </w:tc>
        <w:tc>
          <w:tcPr>
            <w:tcW w:w="2668" w:type="dxa"/>
            <w:vMerge w:val="restart"/>
          </w:tcPr>
          <w:p w:rsidR="00EF34D3" w:rsidRPr="00AE7DEA" w:rsidRDefault="00EF34D3" w:rsidP="006505E7">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75% of Consultancy Fee of the Individual Consultant after collection, compilation, analysis, documentation of best practices and submission of final report of Impact Assessment Study.</w:t>
            </w:r>
          </w:p>
        </w:tc>
      </w:tr>
      <w:tr w:rsidR="00EF34D3" w:rsidTr="006505E7">
        <w:tc>
          <w:tcPr>
            <w:tcW w:w="3675" w:type="dxa"/>
          </w:tcPr>
          <w:p w:rsidR="00EF34D3" w:rsidRPr="00AE7DEA" w:rsidRDefault="00EF34D3" w:rsidP="00293072">
            <w:pPr>
              <w:autoSpaceDE w:val="0"/>
              <w:autoSpaceDN w:val="0"/>
              <w:adjustRightInd w:val="0"/>
              <w:jc w:val="center"/>
              <w:rPr>
                <w:rFonts w:ascii="Arial" w:hAnsi="Arial" w:cs="Arial"/>
                <w:bCs/>
                <w:color w:val="000000"/>
                <w:sz w:val="23"/>
                <w:szCs w:val="23"/>
              </w:rPr>
            </w:pPr>
            <w:r w:rsidRPr="00AE7DEA">
              <w:rPr>
                <w:rFonts w:ascii="Arial" w:hAnsi="Arial" w:cs="Arial"/>
                <w:bCs/>
                <w:color w:val="000000"/>
                <w:sz w:val="23"/>
                <w:szCs w:val="23"/>
              </w:rPr>
              <w:t xml:space="preserve">Compiling and Analyzing data </w:t>
            </w:r>
          </w:p>
        </w:tc>
        <w:tc>
          <w:tcPr>
            <w:tcW w:w="2899" w:type="dxa"/>
            <w:vMerge/>
          </w:tcPr>
          <w:p w:rsidR="00EF34D3" w:rsidRPr="00BD3E56" w:rsidRDefault="00EF34D3" w:rsidP="00293072">
            <w:pPr>
              <w:autoSpaceDE w:val="0"/>
              <w:autoSpaceDN w:val="0"/>
              <w:adjustRightInd w:val="0"/>
              <w:jc w:val="center"/>
              <w:rPr>
                <w:rFonts w:ascii="Arial" w:hAnsi="Arial" w:cs="Arial"/>
                <w:b/>
                <w:bCs/>
                <w:color w:val="FF0000"/>
                <w:sz w:val="23"/>
                <w:szCs w:val="23"/>
              </w:rPr>
            </w:pPr>
          </w:p>
        </w:tc>
        <w:tc>
          <w:tcPr>
            <w:tcW w:w="2668" w:type="dxa"/>
            <w:vMerge/>
          </w:tcPr>
          <w:p w:rsidR="00EF34D3" w:rsidRPr="00AE7DEA" w:rsidRDefault="00EF34D3" w:rsidP="00293072">
            <w:pPr>
              <w:autoSpaceDE w:val="0"/>
              <w:autoSpaceDN w:val="0"/>
              <w:adjustRightInd w:val="0"/>
              <w:jc w:val="center"/>
              <w:rPr>
                <w:rFonts w:ascii="Arial" w:hAnsi="Arial" w:cs="Arial"/>
                <w:bCs/>
                <w:color w:val="000000"/>
                <w:sz w:val="23"/>
                <w:szCs w:val="23"/>
              </w:rPr>
            </w:pPr>
          </w:p>
        </w:tc>
      </w:tr>
      <w:tr w:rsidR="00EF34D3" w:rsidTr="006505E7">
        <w:tc>
          <w:tcPr>
            <w:tcW w:w="3675" w:type="dxa"/>
          </w:tcPr>
          <w:p w:rsidR="00EF34D3" w:rsidRPr="00AE7DEA" w:rsidRDefault="00EF34D3" w:rsidP="00293072">
            <w:pPr>
              <w:autoSpaceDE w:val="0"/>
              <w:autoSpaceDN w:val="0"/>
              <w:adjustRightInd w:val="0"/>
              <w:jc w:val="center"/>
              <w:rPr>
                <w:rFonts w:ascii="Arial" w:hAnsi="Arial" w:cs="Arial"/>
                <w:bCs/>
                <w:color w:val="000000"/>
                <w:sz w:val="23"/>
                <w:szCs w:val="23"/>
              </w:rPr>
            </w:pPr>
            <w:r w:rsidRPr="00AE7DEA">
              <w:rPr>
                <w:rFonts w:ascii="Arial" w:hAnsi="Arial" w:cs="Arial"/>
                <w:bCs/>
                <w:color w:val="000000"/>
                <w:sz w:val="23"/>
                <w:szCs w:val="23"/>
              </w:rPr>
              <w:t>Report</w:t>
            </w:r>
            <w:r>
              <w:rPr>
                <w:rFonts w:ascii="Arial" w:hAnsi="Arial" w:cs="Arial"/>
                <w:bCs/>
                <w:color w:val="000000"/>
                <w:sz w:val="23"/>
                <w:szCs w:val="23"/>
              </w:rPr>
              <w:t xml:space="preserve"> Writing and Submission of Draft</w:t>
            </w:r>
            <w:r w:rsidRPr="00AE7DEA">
              <w:rPr>
                <w:rFonts w:ascii="Arial" w:hAnsi="Arial" w:cs="Arial"/>
                <w:bCs/>
                <w:color w:val="000000"/>
                <w:sz w:val="23"/>
                <w:szCs w:val="23"/>
              </w:rPr>
              <w:t xml:space="preserve"> Report </w:t>
            </w:r>
          </w:p>
        </w:tc>
        <w:tc>
          <w:tcPr>
            <w:tcW w:w="2899" w:type="dxa"/>
            <w:vMerge/>
          </w:tcPr>
          <w:p w:rsidR="00EF34D3" w:rsidRPr="00BD3E56" w:rsidRDefault="00EF34D3" w:rsidP="00293072">
            <w:pPr>
              <w:autoSpaceDE w:val="0"/>
              <w:autoSpaceDN w:val="0"/>
              <w:adjustRightInd w:val="0"/>
              <w:jc w:val="center"/>
              <w:rPr>
                <w:rFonts w:ascii="Arial" w:hAnsi="Arial" w:cs="Arial"/>
                <w:b/>
                <w:bCs/>
                <w:color w:val="FF0000"/>
                <w:sz w:val="23"/>
                <w:szCs w:val="23"/>
              </w:rPr>
            </w:pPr>
          </w:p>
        </w:tc>
        <w:tc>
          <w:tcPr>
            <w:tcW w:w="2668" w:type="dxa"/>
            <w:vMerge/>
          </w:tcPr>
          <w:p w:rsidR="00EF34D3" w:rsidRPr="00AE7DEA" w:rsidRDefault="00EF34D3" w:rsidP="00293072">
            <w:pPr>
              <w:autoSpaceDE w:val="0"/>
              <w:autoSpaceDN w:val="0"/>
              <w:adjustRightInd w:val="0"/>
              <w:jc w:val="center"/>
              <w:rPr>
                <w:rFonts w:ascii="Arial" w:hAnsi="Arial" w:cs="Arial"/>
                <w:bCs/>
                <w:color w:val="000000"/>
                <w:sz w:val="23"/>
                <w:szCs w:val="23"/>
              </w:rPr>
            </w:pPr>
          </w:p>
        </w:tc>
      </w:tr>
      <w:tr w:rsidR="00EF34D3" w:rsidTr="006505E7">
        <w:tc>
          <w:tcPr>
            <w:tcW w:w="3675" w:type="dxa"/>
          </w:tcPr>
          <w:p w:rsidR="00EF34D3" w:rsidRPr="00AE7DEA" w:rsidRDefault="00EF34D3" w:rsidP="00293072">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 xml:space="preserve">Submission of Final Report </w:t>
            </w:r>
          </w:p>
        </w:tc>
        <w:tc>
          <w:tcPr>
            <w:tcW w:w="2899" w:type="dxa"/>
            <w:vMerge/>
          </w:tcPr>
          <w:p w:rsidR="00EF34D3" w:rsidRPr="00BD3E56" w:rsidRDefault="00EF34D3" w:rsidP="00293072">
            <w:pPr>
              <w:autoSpaceDE w:val="0"/>
              <w:autoSpaceDN w:val="0"/>
              <w:adjustRightInd w:val="0"/>
              <w:jc w:val="center"/>
              <w:rPr>
                <w:rFonts w:ascii="Arial" w:hAnsi="Arial" w:cs="Arial"/>
                <w:b/>
                <w:bCs/>
                <w:color w:val="FF0000"/>
                <w:sz w:val="23"/>
                <w:szCs w:val="23"/>
              </w:rPr>
            </w:pPr>
          </w:p>
        </w:tc>
        <w:tc>
          <w:tcPr>
            <w:tcW w:w="2668" w:type="dxa"/>
            <w:vMerge/>
          </w:tcPr>
          <w:p w:rsidR="00EF34D3" w:rsidRDefault="00EF34D3" w:rsidP="00293072">
            <w:pPr>
              <w:autoSpaceDE w:val="0"/>
              <w:autoSpaceDN w:val="0"/>
              <w:adjustRightInd w:val="0"/>
              <w:jc w:val="center"/>
              <w:rPr>
                <w:rFonts w:ascii="Arial" w:hAnsi="Arial" w:cs="Arial"/>
                <w:bCs/>
                <w:color w:val="000000"/>
                <w:sz w:val="23"/>
                <w:szCs w:val="23"/>
              </w:rPr>
            </w:pPr>
          </w:p>
        </w:tc>
      </w:tr>
    </w:tbl>
    <w:p w:rsidR="00666899" w:rsidRDefault="00666899" w:rsidP="00B454A3">
      <w:pPr>
        <w:autoSpaceDE w:val="0"/>
        <w:autoSpaceDN w:val="0"/>
        <w:adjustRightInd w:val="0"/>
        <w:spacing w:after="0"/>
        <w:jc w:val="both"/>
        <w:rPr>
          <w:rFonts w:ascii="Arial" w:hAnsi="Arial" w:cs="Arial"/>
          <w:b/>
          <w:bCs/>
          <w:color w:val="000000"/>
          <w:sz w:val="23"/>
          <w:szCs w:val="23"/>
        </w:rPr>
      </w:pPr>
    </w:p>
    <w:p w:rsidR="00415F95" w:rsidRPr="00415F95" w:rsidRDefault="00F214F5" w:rsidP="00415F95">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8.0 </w:t>
      </w:r>
      <w:r w:rsidR="00415F95" w:rsidRPr="00415F95">
        <w:rPr>
          <w:rFonts w:ascii="Arial" w:hAnsi="Arial" w:cs="Arial"/>
          <w:b/>
          <w:bCs/>
          <w:color w:val="000000"/>
          <w:sz w:val="23"/>
          <w:szCs w:val="23"/>
        </w:rPr>
        <w:t>Final outputs that will be required from the consultant:</w:t>
      </w:r>
    </w:p>
    <w:p w:rsidR="00415F95" w:rsidRPr="00415F95" w:rsidRDefault="00415F95" w:rsidP="00415F95">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 xml:space="preserve">The consultancy will consist of the following key outputs that </w:t>
      </w:r>
      <w:r>
        <w:rPr>
          <w:rFonts w:ascii="Arial" w:hAnsi="Arial" w:cs="Arial"/>
          <w:bCs/>
          <w:color w:val="000000"/>
          <w:sz w:val="23"/>
          <w:szCs w:val="23"/>
        </w:rPr>
        <w:t>will be submitted to OLM</w:t>
      </w:r>
      <w:r w:rsidR="00976A78">
        <w:rPr>
          <w:rFonts w:ascii="Arial" w:hAnsi="Arial" w:cs="Arial"/>
          <w:bCs/>
          <w:color w:val="000000"/>
          <w:sz w:val="23"/>
          <w:szCs w:val="23"/>
        </w:rPr>
        <w:t>.</w:t>
      </w:r>
      <w:r w:rsidR="00976A78" w:rsidRPr="00415F95">
        <w:rPr>
          <w:rFonts w:ascii="Arial" w:hAnsi="Arial" w:cs="Arial"/>
          <w:bCs/>
          <w:color w:val="000000"/>
          <w:sz w:val="23"/>
          <w:szCs w:val="23"/>
        </w:rPr>
        <w:t xml:space="preserve"> </w:t>
      </w:r>
      <w:r w:rsidRPr="00415F95">
        <w:rPr>
          <w:rFonts w:ascii="Arial" w:hAnsi="Arial" w:cs="Arial"/>
          <w:bCs/>
          <w:color w:val="000000"/>
          <w:sz w:val="23"/>
          <w:szCs w:val="23"/>
        </w:rPr>
        <w:t>(a) An Inception Report that would describe the data required for review and identifies how the</w:t>
      </w:r>
      <w:r>
        <w:rPr>
          <w:rFonts w:ascii="Arial" w:hAnsi="Arial" w:cs="Arial"/>
          <w:bCs/>
          <w:color w:val="000000"/>
          <w:sz w:val="23"/>
          <w:szCs w:val="23"/>
        </w:rPr>
        <w:t xml:space="preserve"> </w:t>
      </w:r>
      <w:r w:rsidRPr="00415F95">
        <w:rPr>
          <w:rFonts w:ascii="Arial" w:hAnsi="Arial" w:cs="Arial"/>
          <w:bCs/>
          <w:color w:val="000000"/>
          <w:sz w:val="23"/>
          <w:szCs w:val="23"/>
        </w:rPr>
        <w:t>information is to be collected. All this would result in a work plan that assigns responsibilities and</w:t>
      </w:r>
      <w:r>
        <w:rPr>
          <w:rFonts w:ascii="Arial" w:hAnsi="Arial" w:cs="Arial"/>
          <w:bCs/>
          <w:color w:val="000000"/>
          <w:sz w:val="23"/>
          <w:szCs w:val="23"/>
        </w:rPr>
        <w:t xml:space="preserve"> </w:t>
      </w:r>
      <w:r w:rsidRPr="00415F95">
        <w:rPr>
          <w:rFonts w:ascii="Arial" w:hAnsi="Arial" w:cs="Arial"/>
          <w:bCs/>
          <w:color w:val="000000"/>
          <w:sz w:val="23"/>
          <w:szCs w:val="23"/>
        </w:rPr>
        <w:t>discusses implementation arrangements for data analysis etc.</w:t>
      </w:r>
    </w:p>
    <w:p w:rsidR="00976A78" w:rsidRDefault="00415F95" w:rsidP="00415F95">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 xml:space="preserve">(b) A draft report and subsequently the </w:t>
      </w:r>
      <w:r w:rsidR="00976A78">
        <w:rPr>
          <w:rFonts w:ascii="Arial" w:hAnsi="Arial" w:cs="Arial"/>
          <w:bCs/>
          <w:color w:val="000000"/>
          <w:sz w:val="23"/>
          <w:szCs w:val="23"/>
        </w:rPr>
        <w:t>(c) F</w:t>
      </w:r>
      <w:r w:rsidRPr="00415F95">
        <w:rPr>
          <w:rFonts w:ascii="Arial" w:hAnsi="Arial" w:cs="Arial"/>
          <w:bCs/>
          <w:color w:val="000000"/>
          <w:sz w:val="23"/>
          <w:szCs w:val="23"/>
        </w:rPr>
        <w:t>i</w:t>
      </w:r>
      <w:r w:rsidR="003E7795">
        <w:rPr>
          <w:rFonts w:ascii="Arial" w:hAnsi="Arial" w:cs="Arial"/>
          <w:bCs/>
          <w:color w:val="000000"/>
          <w:sz w:val="23"/>
          <w:szCs w:val="23"/>
        </w:rPr>
        <w:t>nal report</w:t>
      </w:r>
      <w:r>
        <w:rPr>
          <w:rFonts w:ascii="Arial" w:hAnsi="Arial" w:cs="Arial"/>
          <w:bCs/>
          <w:color w:val="000000"/>
          <w:sz w:val="23"/>
          <w:szCs w:val="23"/>
        </w:rPr>
        <w:t>.</w:t>
      </w:r>
    </w:p>
    <w:p w:rsidR="00976A78" w:rsidRDefault="00976A78" w:rsidP="00415F95">
      <w:pPr>
        <w:autoSpaceDE w:val="0"/>
        <w:autoSpaceDN w:val="0"/>
        <w:adjustRightInd w:val="0"/>
        <w:spacing w:after="0"/>
        <w:jc w:val="both"/>
        <w:rPr>
          <w:rFonts w:ascii="Arial" w:hAnsi="Arial" w:cs="Arial"/>
          <w:bCs/>
          <w:color w:val="000000"/>
          <w:sz w:val="23"/>
          <w:szCs w:val="23"/>
        </w:rPr>
      </w:pPr>
    </w:p>
    <w:p w:rsidR="00415F95" w:rsidRPr="00415F95" w:rsidRDefault="00415F95" w:rsidP="00415F95">
      <w:p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Finally the consultant</w:t>
      </w:r>
      <w:r w:rsidR="00976A78">
        <w:rPr>
          <w:rFonts w:ascii="Arial" w:hAnsi="Arial" w:cs="Arial"/>
          <w:bCs/>
          <w:color w:val="000000"/>
          <w:sz w:val="23"/>
          <w:szCs w:val="23"/>
        </w:rPr>
        <w:t xml:space="preserve"> will submit the </w:t>
      </w:r>
      <w:proofErr w:type="gramStart"/>
      <w:r w:rsidR="00976A78">
        <w:rPr>
          <w:rFonts w:ascii="Arial" w:hAnsi="Arial" w:cs="Arial"/>
          <w:bCs/>
          <w:color w:val="000000"/>
          <w:sz w:val="23"/>
          <w:szCs w:val="23"/>
        </w:rPr>
        <w:t xml:space="preserve">following </w:t>
      </w:r>
      <w:r w:rsidRPr="00415F95">
        <w:rPr>
          <w:rFonts w:ascii="Arial" w:hAnsi="Arial" w:cs="Arial"/>
          <w:bCs/>
          <w:color w:val="000000"/>
          <w:sz w:val="23"/>
          <w:szCs w:val="23"/>
        </w:rPr>
        <w:t>:</w:t>
      </w:r>
      <w:proofErr w:type="gramEnd"/>
    </w:p>
    <w:p w:rsidR="00415F95" w:rsidRPr="00415F95" w:rsidRDefault="00415F95" w:rsidP="00415F95">
      <w:pPr>
        <w:autoSpaceDE w:val="0"/>
        <w:autoSpaceDN w:val="0"/>
        <w:adjustRightInd w:val="0"/>
        <w:spacing w:after="0"/>
        <w:jc w:val="both"/>
        <w:rPr>
          <w:rFonts w:ascii="Arial" w:hAnsi="Arial" w:cs="Arial"/>
          <w:bCs/>
          <w:color w:val="000000"/>
          <w:sz w:val="23"/>
          <w:szCs w:val="23"/>
        </w:rPr>
      </w:pPr>
      <w:proofErr w:type="spellStart"/>
      <w:r w:rsidRPr="00415F95">
        <w:rPr>
          <w:rFonts w:ascii="Arial" w:hAnsi="Arial" w:cs="Arial"/>
          <w:bCs/>
          <w:color w:val="000000"/>
          <w:sz w:val="23"/>
          <w:szCs w:val="23"/>
        </w:rPr>
        <w:t>i</w:t>
      </w:r>
      <w:proofErr w:type="spellEnd"/>
      <w:r w:rsidRPr="00415F95">
        <w:rPr>
          <w:rFonts w:ascii="Arial" w:hAnsi="Arial" w:cs="Arial"/>
          <w:bCs/>
          <w:color w:val="000000"/>
          <w:sz w:val="23"/>
          <w:szCs w:val="23"/>
        </w:rPr>
        <w:t>. Three hard copies of final report</w:t>
      </w:r>
      <w:r w:rsidR="00D22612">
        <w:rPr>
          <w:rFonts w:ascii="Arial" w:hAnsi="Arial" w:cs="Arial"/>
          <w:bCs/>
          <w:color w:val="000000"/>
          <w:sz w:val="23"/>
          <w:szCs w:val="23"/>
        </w:rPr>
        <w:t xml:space="preserve"> including success </w:t>
      </w:r>
      <w:proofErr w:type="gramStart"/>
      <w:r w:rsidR="00D22612">
        <w:rPr>
          <w:rFonts w:ascii="Arial" w:hAnsi="Arial" w:cs="Arial"/>
          <w:bCs/>
          <w:color w:val="000000"/>
          <w:sz w:val="23"/>
          <w:szCs w:val="23"/>
        </w:rPr>
        <w:t xml:space="preserve">stories </w:t>
      </w:r>
      <w:r w:rsidRPr="00415F95">
        <w:rPr>
          <w:rFonts w:ascii="Arial" w:hAnsi="Arial" w:cs="Arial"/>
          <w:bCs/>
          <w:color w:val="000000"/>
          <w:sz w:val="23"/>
          <w:szCs w:val="23"/>
        </w:rPr>
        <w:t>.</w:t>
      </w:r>
      <w:proofErr w:type="gramEnd"/>
    </w:p>
    <w:p w:rsidR="00415F95" w:rsidRPr="00415F95" w:rsidRDefault="00415F95" w:rsidP="00415F95">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ii. All the raw data collected (Hard copy)</w:t>
      </w:r>
    </w:p>
    <w:p w:rsidR="00415F95" w:rsidRPr="00415F95" w:rsidRDefault="00415F95" w:rsidP="00415F95">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iii. All the data tables and data in a CD (digitized copy)</w:t>
      </w:r>
    </w:p>
    <w:p w:rsidR="00BD0D00" w:rsidRPr="00E84093" w:rsidRDefault="00415F95" w:rsidP="00B454A3">
      <w:pPr>
        <w:autoSpaceDE w:val="0"/>
        <w:autoSpaceDN w:val="0"/>
        <w:adjustRightInd w:val="0"/>
        <w:spacing w:after="0"/>
        <w:jc w:val="both"/>
        <w:rPr>
          <w:rFonts w:ascii="Arial" w:hAnsi="Arial" w:cs="Arial"/>
          <w:bCs/>
          <w:color w:val="000000"/>
          <w:sz w:val="23"/>
          <w:szCs w:val="23"/>
        </w:rPr>
      </w:pPr>
      <w:r w:rsidRPr="00415F95">
        <w:rPr>
          <w:rFonts w:ascii="Arial" w:hAnsi="Arial" w:cs="Arial"/>
          <w:bCs/>
          <w:color w:val="000000"/>
          <w:sz w:val="23"/>
          <w:szCs w:val="23"/>
        </w:rPr>
        <w:t>iv. Reports in a CD (digitized copy)</w:t>
      </w:r>
    </w:p>
    <w:p w:rsidR="003E7795" w:rsidRPr="003E7795" w:rsidRDefault="00F214F5" w:rsidP="003E7795">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9.0 </w:t>
      </w:r>
      <w:r w:rsidR="007D5401">
        <w:rPr>
          <w:rFonts w:ascii="Arial" w:hAnsi="Arial" w:cs="Arial"/>
          <w:b/>
          <w:bCs/>
          <w:color w:val="000000"/>
          <w:sz w:val="23"/>
          <w:szCs w:val="23"/>
        </w:rPr>
        <w:t>Review Committee</w:t>
      </w:r>
      <w:r w:rsidR="003E7795" w:rsidRPr="003E7795">
        <w:rPr>
          <w:rFonts w:ascii="Arial" w:hAnsi="Arial" w:cs="Arial"/>
          <w:b/>
          <w:bCs/>
          <w:color w:val="000000"/>
          <w:sz w:val="23"/>
          <w:szCs w:val="23"/>
        </w:rPr>
        <w:t>:</w:t>
      </w:r>
    </w:p>
    <w:p w:rsidR="00726EAA" w:rsidRDefault="003E7795" w:rsidP="003E7795">
      <w:pPr>
        <w:autoSpaceDE w:val="0"/>
        <w:autoSpaceDN w:val="0"/>
        <w:adjustRightInd w:val="0"/>
        <w:spacing w:after="0"/>
        <w:jc w:val="both"/>
        <w:rPr>
          <w:rFonts w:ascii="Arial" w:hAnsi="Arial" w:cs="Arial"/>
          <w:bCs/>
          <w:color w:val="000000"/>
          <w:sz w:val="24"/>
          <w:szCs w:val="24"/>
        </w:rPr>
      </w:pPr>
      <w:r w:rsidRPr="003E7795">
        <w:rPr>
          <w:rFonts w:ascii="Arial" w:hAnsi="Arial" w:cs="Arial"/>
          <w:bCs/>
          <w:color w:val="000000"/>
          <w:sz w:val="24"/>
          <w:szCs w:val="24"/>
        </w:rPr>
        <w:t xml:space="preserve">The consultant will be reviewed from time to time by a committee comprising of </w:t>
      </w:r>
      <w:r>
        <w:rPr>
          <w:rFonts w:ascii="Arial" w:hAnsi="Arial" w:cs="Arial"/>
          <w:bCs/>
          <w:color w:val="000000"/>
          <w:sz w:val="24"/>
          <w:szCs w:val="24"/>
        </w:rPr>
        <w:t>Addl. CEO (Operation), Dy. CEO ( CM,IB,CB), Project Manager (Livelihoods –</w:t>
      </w:r>
      <w:proofErr w:type="spellStart"/>
      <w:r>
        <w:rPr>
          <w:rFonts w:ascii="Arial" w:hAnsi="Arial" w:cs="Arial"/>
          <w:bCs/>
          <w:color w:val="000000"/>
          <w:sz w:val="24"/>
          <w:szCs w:val="24"/>
        </w:rPr>
        <w:t>Incharge</w:t>
      </w:r>
      <w:proofErr w:type="spellEnd"/>
      <w:r>
        <w:rPr>
          <w:rFonts w:ascii="Arial" w:hAnsi="Arial" w:cs="Arial"/>
          <w:bCs/>
          <w:color w:val="000000"/>
          <w:sz w:val="24"/>
          <w:szCs w:val="24"/>
        </w:rPr>
        <w:t xml:space="preserve">) and Project Manager ( Procurement)   of OLM </w:t>
      </w:r>
      <w:r w:rsidRPr="003E7795">
        <w:rPr>
          <w:rFonts w:ascii="Arial" w:hAnsi="Arial" w:cs="Arial"/>
          <w:bCs/>
          <w:color w:val="000000"/>
          <w:sz w:val="24"/>
          <w:szCs w:val="24"/>
        </w:rPr>
        <w:t xml:space="preserve"> on </w:t>
      </w:r>
      <w:r w:rsidR="00726EAA">
        <w:rPr>
          <w:rFonts w:ascii="Arial" w:hAnsi="Arial" w:cs="Arial"/>
          <w:bCs/>
          <w:color w:val="000000"/>
          <w:sz w:val="24"/>
          <w:szCs w:val="24"/>
        </w:rPr>
        <w:t xml:space="preserve">the basis of the deliverables and output of the consultant </w:t>
      </w:r>
      <w:r w:rsidRPr="003E7795">
        <w:rPr>
          <w:rFonts w:ascii="Arial" w:hAnsi="Arial" w:cs="Arial"/>
          <w:bCs/>
          <w:color w:val="000000"/>
          <w:sz w:val="24"/>
          <w:szCs w:val="24"/>
        </w:rPr>
        <w:t xml:space="preserve"> </w:t>
      </w:r>
      <w:proofErr w:type="spellStart"/>
      <w:r w:rsidRPr="003E7795">
        <w:rPr>
          <w:rFonts w:ascii="Arial" w:hAnsi="Arial" w:cs="Arial"/>
          <w:bCs/>
          <w:color w:val="000000"/>
          <w:sz w:val="24"/>
          <w:szCs w:val="24"/>
        </w:rPr>
        <w:t>vis</w:t>
      </w:r>
      <w:proofErr w:type="spellEnd"/>
      <w:r w:rsidRPr="003E7795">
        <w:rPr>
          <w:rFonts w:ascii="Arial" w:hAnsi="Arial" w:cs="Arial"/>
          <w:bCs/>
          <w:color w:val="000000"/>
          <w:sz w:val="24"/>
          <w:szCs w:val="24"/>
        </w:rPr>
        <w:t xml:space="preserve"> a </w:t>
      </w:r>
      <w:proofErr w:type="spellStart"/>
      <w:r w:rsidRPr="003E7795">
        <w:rPr>
          <w:rFonts w:ascii="Arial" w:hAnsi="Arial" w:cs="Arial"/>
          <w:bCs/>
          <w:color w:val="000000"/>
          <w:sz w:val="24"/>
          <w:szCs w:val="24"/>
        </w:rPr>
        <w:t>vis</w:t>
      </w:r>
      <w:proofErr w:type="spellEnd"/>
      <w:r w:rsidRPr="003E7795">
        <w:rPr>
          <w:rFonts w:ascii="Arial" w:hAnsi="Arial" w:cs="Arial"/>
          <w:bCs/>
          <w:color w:val="000000"/>
          <w:sz w:val="24"/>
          <w:szCs w:val="24"/>
        </w:rPr>
        <w:t xml:space="preserve"> objectives of the task. The</w:t>
      </w:r>
      <w:r>
        <w:rPr>
          <w:rFonts w:ascii="Arial" w:hAnsi="Arial" w:cs="Arial"/>
          <w:bCs/>
          <w:color w:val="000000"/>
          <w:sz w:val="24"/>
          <w:szCs w:val="24"/>
        </w:rPr>
        <w:t xml:space="preserve"> </w:t>
      </w:r>
      <w:r w:rsidRPr="003E7795">
        <w:rPr>
          <w:rFonts w:ascii="Arial" w:hAnsi="Arial" w:cs="Arial"/>
          <w:bCs/>
          <w:color w:val="000000"/>
          <w:sz w:val="24"/>
          <w:szCs w:val="24"/>
        </w:rPr>
        <w:t xml:space="preserve">committee will also review the </w:t>
      </w:r>
      <w:r>
        <w:rPr>
          <w:rFonts w:ascii="Arial" w:hAnsi="Arial" w:cs="Arial"/>
          <w:bCs/>
          <w:color w:val="000000"/>
          <w:sz w:val="24"/>
          <w:szCs w:val="24"/>
        </w:rPr>
        <w:t>draft report submi</w:t>
      </w:r>
      <w:r w:rsidR="00F214F5">
        <w:rPr>
          <w:rFonts w:ascii="Arial" w:hAnsi="Arial" w:cs="Arial"/>
          <w:bCs/>
          <w:color w:val="000000"/>
          <w:sz w:val="24"/>
          <w:szCs w:val="24"/>
        </w:rPr>
        <w:t>tted by the Consultant</w:t>
      </w:r>
      <w:r>
        <w:rPr>
          <w:rFonts w:ascii="Arial" w:hAnsi="Arial" w:cs="Arial"/>
          <w:bCs/>
          <w:color w:val="000000"/>
          <w:sz w:val="24"/>
          <w:szCs w:val="24"/>
        </w:rPr>
        <w:t xml:space="preserve">. </w:t>
      </w:r>
      <w:r w:rsidR="005A0993">
        <w:rPr>
          <w:rFonts w:ascii="Arial" w:hAnsi="Arial" w:cs="Arial"/>
          <w:bCs/>
          <w:color w:val="000000"/>
          <w:sz w:val="24"/>
          <w:szCs w:val="24"/>
        </w:rPr>
        <w:t>. Project Manager (Livelihoods-</w:t>
      </w:r>
      <w:r w:rsidR="00E50AA8">
        <w:rPr>
          <w:rFonts w:ascii="Arial" w:hAnsi="Arial" w:cs="Arial"/>
          <w:bCs/>
          <w:color w:val="000000"/>
          <w:sz w:val="24"/>
          <w:szCs w:val="24"/>
        </w:rPr>
        <w:t>In charge</w:t>
      </w:r>
      <w:r w:rsidR="005A0993">
        <w:rPr>
          <w:rFonts w:ascii="Arial" w:hAnsi="Arial" w:cs="Arial"/>
          <w:bCs/>
          <w:color w:val="000000"/>
          <w:sz w:val="24"/>
          <w:szCs w:val="24"/>
        </w:rPr>
        <w:t xml:space="preserve">) will be </w:t>
      </w:r>
      <w:r w:rsidR="00B46F36">
        <w:rPr>
          <w:rFonts w:ascii="Arial" w:hAnsi="Arial" w:cs="Arial"/>
          <w:bCs/>
          <w:color w:val="000000"/>
          <w:sz w:val="24"/>
          <w:szCs w:val="24"/>
        </w:rPr>
        <w:t>the Nodal Person from SMMU, OLM</w:t>
      </w:r>
      <w:r w:rsidR="005A0993">
        <w:rPr>
          <w:rFonts w:ascii="Arial" w:hAnsi="Arial" w:cs="Arial"/>
          <w:bCs/>
          <w:color w:val="000000"/>
          <w:sz w:val="24"/>
          <w:szCs w:val="24"/>
        </w:rPr>
        <w:t xml:space="preserve"> to co-ordinate all activities during Im</w:t>
      </w:r>
      <w:r w:rsidR="00AA2D62">
        <w:rPr>
          <w:rFonts w:ascii="Arial" w:hAnsi="Arial" w:cs="Arial"/>
          <w:bCs/>
          <w:color w:val="000000"/>
          <w:sz w:val="24"/>
          <w:szCs w:val="24"/>
        </w:rPr>
        <w:t>pact Assessment Study on Seed Village</w:t>
      </w:r>
      <w:r w:rsidR="005A0993">
        <w:rPr>
          <w:rFonts w:ascii="Arial" w:hAnsi="Arial" w:cs="Arial"/>
          <w:bCs/>
          <w:color w:val="000000"/>
          <w:sz w:val="24"/>
          <w:szCs w:val="24"/>
        </w:rPr>
        <w:t xml:space="preserve">. </w:t>
      </w:r>
    </w:p>
    <w:p w:rsidR="003E7795" w:rsidRPr="003E7795" w:rsidRDefault="003E7795" w:rsidP="003E7795">
      <w:pPr>
        <w:autoSpaceDE w:val="0"/>
        <w:autoSpaceDN w:val="0"/>
        <w:adjustRightInd w:val="0"/>
        <w:spacing w:after="0"/>
        <w:jc w:val="both"/>
        <w:rPr>
          <w:rFonts w:ascii="Arial" w:hAnsi="Arial" w:cs="Arial"/>
          <w:b/>
          <w:bCs/>
          <w:color w:val="000000"/>
          <w:sz w:val="23"/>
          <w:szCs w:val="23"/>
        </w:rPr>
      </w:pPr>
      <w:r w:rsidRPr="003E7795">
        <w:rPr>
          <w:rFonts w:ascii="Arial" w:hAnsi="Arial" w:cs="Arial"/>
          <w:b/>
          <w:bCs/>
          <w:color w:val="000000"/>
          <w:sz w:val="23"/>
          <w:szCs w:val="23"/>
        </w:rPr>
        <w:t>10.</w:t>
      </w:r>
      <w:r w:rsidR="00802B9C">
        <w:rPr>
          <w:rFonts w:ascii="Arial" w:hAnsi="Arial" w:cs="Arial"/>
          <w:b/>
          <w:bCs/>
          <w:color w:val="000000"/>
          <w:sz w:val="23"/>
          <w:szCs w:val="23"/>
        </w:rPr>
        <w:t xml:space="preserve"> Consultants Qualification and E</w:t>
      </w:r>
      <w:r w:rsidRPr="003E7795">
        <w:rPr>
          <w:rFonts w:ascii="Arial" w:hAnsi="Arial" w:cs="Arial"/>
          <w:b/>
          <w:bCs/>
          <w:color w:val="000000"/>
          <w:sz w:val="23"/>
          <w:szCs w:val="23"/>
        </w:rPr>
        <w:t>xperience:</w:t>
      </w:r>
    </w:p>
    <w:p w:rsidR="00DA0B2A" w:rsidRPr="0060309D" w:rsidRDefault="00DA0B2A" w:rsidP="003E7795">
      <w:pPr>
        <w:autoSpaceDE w:val="0"/>
        <w:autoSpaceDN w:val="0"/>
        <w:adjustRightInd w:val="0"/>
        <w:spacing w:after="0"/>
        <w:jc w:val="both"/>
        <w:rPr>
          <w:rFonts w:ascii="Arial" w:hAnsi="Arial" w:cs="Arial"/>
          <w:bCs/>
          <w:color w:val="000000"/>
          <w:sz w:val="23"/>
          <w:szCs w:val="23"/>
        </w:rPr>
      </w:pPr>
      <w:r>
        <w:rPr>
          <w:rFonts w:ascii="Arial" w:hAnsi="Arial" w:cs="Arial"/>
          <w:b/>
          <w:bCs/>
          <w:color w:val="000000"/>
          <w:sz w:val="23"/>
          <w:szCs w:val="23"/>
        </w:rPr>
        <w:t xml:space="preserve">a. </w:t>
      </w:r>
      <w:r w:rsidR="00325902" w:rsidRPr="00325902">
        <w:rPr>
          <w:rFonts w:ascii="Arial" w:hAnsi="Arial" w:cs="Arial"/>
          <w:bCs/>
          <w:color w:val="000000"/>
          <w:sz w:val="23"/>
          <w:szCs w:val="23"/>
          <w:highlight w:val="yellow"/>
        </w:rPr>
        <w:t>Minimum Qualification:</w:t>
      </w:r>
      <w:r w:rsidR="00726EAA" w:rsidRPr="00325902">
        <w:rPr>
          <w:rFonts w:ascii="Arial" w:hAnsi="Arial" w:cs="Arial"/>
          <w:bCs/>
          <w:color w:val="000000"/>
          <w:sz w:val="23"/>
          <w:szCs w:val="23"/>
          <w:highlight w:val="yellow"/>
        </w:rPr>
        <w:t xml:space="preserve"> </w:t>
      </w:r>
      <w:r w:rsidR="005A59EB" w:rsidRPr="00325902">
        <w:rPr>
          <w:rFonts w:ascii="Arial" w:hAnsi="Arial" w:cs="Arial"/>
          <w:bCs/>
          <w:color w:val="000000"/>
          <w:sz w:val="23"/>
          <w:szCs w:val="23"/>
          <w:highlight w:val="yellow"/>
        </w:rPr>
        <w:t xml:space="preserve"> </w:t>
      </w:r>
      <w:r w:rsidR="005A59EB" w:rsidRPr="00325902">
        <w:rPr>
          <w:rFonts w:ascii="Arial" w:hAnsi="Arial" w:cs="Arial"/>
          <w:b/>
          <w:bCs/>
          <w:color w:val="000000"/>
          <w:sz w:val="23"/>
          <w:szCs w:val="23"/>
          <w:highlight w:val="yellow"/>
        </w:rPr>
        <w:t>Post Graduate Degree.</w:t>
      </w:r>
    </w:p>
    <w:p w:rsidR="003E7795" w:rsidRPr="00325902" w:rsidRDefault="00DA0B2A" w:rsidP="003E7795">
      <w:pPr>
        <w:autoSpaceDE w:val="0"/>
        <w:autoSpaceDN w:val="0"/>
        <w:adjustRightInd w:val="0"/>
        <w:spacing w:after="0"/>
        <w:jc w:val="both"/>
        <w:rPr>
          <w:rFonts w:ascii="Arial" w:hAnsi="Arial" w:cs="Arial"/>
          <w:b/>
          <w:bCs/>
          <w:color w:val="000000"/>
          <w:sz w:val="23"/>
          <w:szCs w:val="23"/>
        </w:rPr>
      </w:pPr>
      <w:r w:rsidRPr="00325902">
        <w:rPr>
          <w:rFonts w:ascii="Arial" w:hAnsi="Arial" w:cs="Arial"/>
          <w:b/>
          <w:bCs/>
          <w:color w:val="000000"/>
          <w:sz w:val="23"/>
          <w:szCs w:val="23"/>
        </w:rPr>
        <w:t xml:space="preserve">     </w:t>
      </w:r>
      <w:r w:rsidR="00726EAA" w:rsidRPr="00325902">
        <w:rPr>
          <w:rFonts w:ascii="Arial" w:hAnsi="Arial" w:cs="Arial"/>
          <w:b/>
          <w:bCs/>
          <w:color w:val="000000"/>
          <w:sz w:val="23"/>
          <w:szCs w:val="23"/>
          <w:highlight w:val="yellow"/>
        </w:rPr>
        <w:t>(</w:t>
      </w:r>
      <w:r w:rsidR="005A59EB" w:rsidRPr="00325902">
        <w:rPr>
          <w:rFonts w:ascii="Arial" w:hAnsi="Arial" w:cs="Arial"/>
          <w:b/>
          <w:bCs/>
          <w:color w:val="000000"/>
          <w:sz w:val="23"/>
          <w:szCs w:val="23"/>
          <w:highlight w:val="yellow"/>
        </w:rPr>
        <w:t>An Agriculture Graduate may be</w:t>
      </w:r>
      <w:r w:rsidR="00325902">
        <w:rPr>
          <w:rFonts w:ascii="Arial" w:hAnsi="Arial" w:cs="Arial"/>
          <w:b/>
          <w:bCs/>
          <w:color w:val="000000"/>
          <w:sz w:val="23"/>
          <w:szCs w:val="23"/>
          <w:highlight w:val="yellow"/>
        </w:rPr>
        <w:t xml:space="preserve"> preferred. More Preference will</w:t>
      </w:r>
      <w:r w:rsidR="006A7084">
        <w:rPr>
          <w:rFonts w:ascii="Arial" w:hAnsi="Arial" w:cs="Arial"/>
          <w:b/>
          <w:bCs/>
          <w:color w:val="000000"/>
          <w:sz w:val="23"/>
          <w:szCs w:val="23"/>
          <w:highlight w:val="yellow"/>
        </w:rPr>
        <w:t xml:space="preserve"> be given to c</w:t>
      </w:r>
      <w:r w:rsidR="00E66BEF">
        <w:rPr>
          <w:rFonts w:ascii="Arial" w:hAnsi="Arial" w:cs="Arial"/>
          <w:b/>
          <w:bCs/>
          <w:color w:val="000000"/>
          <w:sz w:val="23"/>
          <w:szCs w:val="23"/>
          <w:highlight w:val="yellow"/>
        </w:rPr>
        <w:t>andidates who have done their Post Graduation from Premier Management Institutes like IRMA</w:t>
      </w:r>
      <w:r w:rsidR="00E66BEF" w:rsidRPr="00E66BEF">
        <w:rPr>
          <w:rFonts w:ascii="Arial" w:hAnsi="Arial" w:cs="Arial"/>
          <w:b/>
          <w:bCs/>
          <w:color w:val="000000"/>
          <w:sz w:val="23"/>
          <w:szCs w:val="23"/>
          <w:highlight w:val="yellow"/>
        </w:rPr>
        <w:t>/IIMs/IITs/XLRI/XIMB etc</w:t>
      </w:r>
      <w:r w:rsidR="00E66BEF">
        <w:rPr>
          <w:rFonts w:ascii="Arial" w:hAnsi="Arial" w:cs="Arial"/>
          <w:b/>
          <w:bCs/>
          <w:color w:val="000000"/>
          <w:sz w:val="23"/>
          <w:szCs w:val="23"/>
        </w:rPr>
        <w:t>.</w:t>
      </w:r>
    </w:p>
    <w:p w:rsidR="003E7795" w:rsidRPr="0060309D" w:rsidRDefault="003E7795" w:rsidP="003E7795">
      <w:pPr>
        <w:autoSpaceDE w:val="0"/>
        <w:autoSpaceDN w:val="0"/>
        <w:adjustRightInd w:val="0"/>
        <w:spacing w:after="0"/>
        <w:jc w:val="both"/>
        <w:rPr>
          <w:rFonts w:ascii="Arial" w:hAnsi="Arial" w:cs="Arial"/>
          <w:bCs/>
          <w:color w:val="000000"/>
          <w:sz w:val="23"/>
          <w:szCs w:val="23"/>
        </w:rPr>
      </w:pPr>
      <w:r w:rsidRPr="0060309D">
        <w:rPr>
          <w:rFonts w:ascii="Arial" w:hAnsi="Arial" w:cs="Arial"/>
          <w:bCs/>
          <w:color w:val="000000"/>
          <w:sz w:val="23"/>
          <w:szCs w:val="23"/>
        </w:rPr>
        <w:t>b. The c</w:t>
      </w:r>
      <w:r w:rsidR="006335F6">
        <w:rPr>
          <w:rFonts w:ascii="Arial" w:hAnsi="Arial" w:cs="Arial"/>
          <w:bCs/>
          <w:color w:val="000000"/>
          <w:sz w:val="23"/>
          <w:szCs w:val="23"/>
        </w:rPr>
        <w:t xml:space="preserve">onsultant should have overall </w:t>
      </w:r>
      <w:r w:rsidR="00DA0B2A" w:rsidRPr="0060309D">
        <w:rPr>
          <w:rFonts w:ascii="Arial" w:hAnsi="Arial" w:cs="Arial"/>
          <w:bCs/>
          <w:color w:val="000000"/>
          <w:sz w:val="23"/>
          <w:szCs w:val="23"/>
        </w:rPr>
        <w:t xml:space="preserve">15 </w:t>
      </w:r>
      <w:r w:rsidR="006335F6">
        <w:rPr>
          <w:rFonts w:ascii="Arial" w:hAnsi="Arial" w:cs="Arial"/>
          <w:bCs/>
          <w:color w:val="000000"/>
          <w:sz w:val="23"/>
          <w:szCs w:val="23"/>
        </w:rPr>
        <w:t xml:space="preserve">or more </w:t>
      </w:r>
      <w:r w:rsidR="00DA0B2A" w:rsidRPr="0060309D">
        <w:rPr>
          <w:rFonts w:ascii="Arial" w:hAnsi="Arial" w:cs="Arial"/>
          <w:bCs/>
          <w:color w:val="000000"/>
          <w:sz w:val="23"/>
          <w:szCs w:val="23"/>
        </w:rPr>
        <w:t xml:space="preserve">years of </w:t>
      </w:r>
      <w:r w:rsidRPr="0060309D">
        <w:rPr>
          <w:rFonts w:ascii="Arial" w:hAnsi="Arial" w:cs="Arial"/>
          <w:bCs/>
          <w:color w:val="000000"/>
          <w:sz w:val="23"/>
          <w:szCs w:val="23"/>
        </w:rPr>
        <w:t xml:space="preserve">experience in conducting </w:t>
      </w:r>
      <w:r w:rsidR="00DA0B2A" w:rsidRPr="0060309D">
        <w:rPr>
          <w:rFonts w:ascii="Arial" w:hAnsi="Arial" w:cs="Arial"/>
          <w:bCs/>
          <w:color w:val="000000"/>
          <w:sz w:val="23"/>
          <w:szCs w:val="23"/>
        </w:rPr>
        <w:t xml:space="preserve">impact assessment </w:t>
      </w:r>
      <w:r w:rsidRPr="0060309D">
        <w:rPr>
          <w:rFonts w:ascii="Arial" w:hAnsi="Arial" w:cs="Arial"/>
          <w:bCs/>
          <w:color w:val="000000"/>
          <w:sz w:val="23"/>
          <w:szCs w:val="23"/>
        </w:rPr>
        <w:t>studies</w:t>
      </w:r>
      <w:r w:rsidR="006335F6">
        <w:rPr>
          <w:rFonts w:ascii="Arial" w:hAnsi="Arial" w:cs="Arial"/>
          <w:bCs/>
          <w:color w:val="000000"/>
          <w:sz w:val="23"/>
          <w:szCs w:val="23"/>
        </w:rPr>
        <w:t xml:space="preserve"> and atleast 5 </w:t>
      </w:r>
      <w:r w:rsidR="006335F6" w:rsidRPr="006A7084">
        <w:rPr>
          <w:rFonts w:ascii="Arial" w:hAnsi="Arial" w:cs="Arial"/>
          <w:b/>
          <w:bCs/>
          <w:color w:val="000000"/>
          <w:sz w:val="23"/>
          <w:szCs w:val="23"/>
          <w:highlight w:val="yellow"/>
        </w:rPr>
        <w:t>y</w:t>
      </w:r>
      <w:r w:rsidR="006A7084" w:rsidRPr="006A7084">
        <w:rPr>
          <w:rFonts w:ascii="Arial" w:hAnsi="Arial" w:cs="Arial"/>
          <w:b/>
          <w:bCs/>
          <w:color w:val="000000"/>
          <w:sz w:val="23"/>
          <w:szCs w:val="23"/>
          <w:highlight w:val="yellow"/>
        </w:rPr>
        <w:t>ears experience/expertise in conducting</w:t>
      </w:r>
      <w:r w:rsidR="0010337F" w:rsidRPr="006A7084">
        <w:rPr>
          <w:rFonts w:ascii="Arial" w:hAnsi="Arial" w:cs="Arial"/>
          <w:b/>
          <w:bCs/>
          <w:color w:val="000000"/>
          <w:sz w:val="23"/>
          <w:szCs w:val="23"/>
          <w:highlight w:val="yellow"/>
        </w:rPr>
        <w:t xml:space="preserve"> studies </w:t>
      </w:r>
      <w:r w:rsidR="006A7084" w:rsidRPr="006A7084">
        <w:rPr>
          <w:rFonts w:ascii="Arial" w:hAnsi="Arial" w:cs="Arial"/>
          <w:b/>
          <w:bCs/>
          <w:color w:val="000000"/>
          <w:sz w:val="23"/>
          <w:szCs w:val="23"/>
          <w:highlight w:val="yellow"/>
        </w:rPr>
        <w:t>relating to Agriculture Productivity Issues especially Seed related issues</w:t>
      </w:r>
      <w:r w:rsidR="003116F9">
        <w:rPr>
          <w:rFonts w:ascii="Arial" w:hAnsi="Arial" w:cs="Arial"/>
          <w:b/>
          <w:bCs/>
          <w:color w:val="000000"/>
          <w:sz w:val="23"/>
          <w:szCs w:val="23"/>
        </w:rPr>
        <w:t xml:space="preserve"> </w:t>
      </w:r>
      <w:r w:rsidR="003116F9" w:rsidRPr="003116F9">
        <w:rPr>
          <w:rFonts w:ascii="Arial" w:hAnsi="Arial" w:cs="Arial"/>
          <w:b/>
          <w:bCs/>
          <w:color w:val="000000"/>
          <w:sz w:val="23"/>
          <w:szCs w:val="23"/>
          <w:highlight w:val="yellow"/>
        </w:rPr>
        <w:t>having expertise on</w:t>
      </w:r>
      <w:r w:rsidR="00812BBC">
        <w:rPr>
          <w:rFonts w:ascii="Arial" w:hAnsi="Arial" w:cs="Arial"/>
          <w:b/>
          <w:bCs/>
          <w:color w:val="000000"/>
          <w:sz w:val="23"/>
          <w:szCs w:val="23"/>
          <w:highlight w:val="yellow"/>
        </w:rPr>
        <w:t xml:space="preserve"> Community Managed Extension Mechanism viz. </w:t>
      </w:r>
      <w:r w:rsidR="003116F9" w:rsidRPr="003116F9">
        <w:rPr>
          <w:rFonts w:ascii="Arial" w:hAnsi="Arial" w:cs="Arial"/>
          <w:b/>
          <w:bCs/>
          <w:color w:val="000000"/>
          <w:sz w:val="23"/>
          <w:szCs w:val="23"/>
          <w:highlight w:val="yellow"/>
        </w:rPr>
        <w:t xml:space="preserve"> Producers</w:t>
      </w:r>
      <w:r w:rsidR="00812BBC">
        <w:rPr>
          <w:rFonts w:ascii="Arial" w:hAnsi="Arial" w:cs="Arial"/>
          <w:b/>
          <w:bCs/>
          <w:color w:val="000000"/>
          <w:sz w:val="23"/>
          <w:szCs w:val="23"/>
          <w:highlight w:val="yellow"/>
        </w:rPr>
        <w:t xml:space="preserve"> Groups,</w:t>
      </w:r>
      <w:r w:rsidR="003116F9" w:rsidRPr="003116F9">
        <w:rPr>
          <w:rFonts w:ascii="Arial" w:hAnsi="Arial" w:cs="Arial"/>
          <w:b/>
          <w:bCs/>
          <w:color w:val="000000"/>
          <w:sz w:val="23"/>
          <w:szCs w:val="23"/>
          <w:highlight w:val="yellow"/>
        </w:rPr>
        <w:t xml:space="preserve"> Collectives/Company</w:t>
      </w:r>
      <w:r w:rsidR="006A7084">
        <w:rPr>
          <w:rFonts w:ascii="Arial" w:hAnsi="Arial" w:cs="Arial"/>
          <w:bCs/>
          <w:color w:val="000000"/>
          <w:sz w:val="23"/>
          <w:szCs w:val="23"/>
        </w:rPr>
        <w:t xml:space="preserve"> </w:t>
      </w:r>
      <w:r w:rsidR="0010337F">
        <w:rPr>
          <w:rFonts w:ascii="Arial" w:hAnsi="Arial" w:cs="Arial"/>
          <w:bCs/>
          <w:color w:val="000000"/>
          <w:sz w:val="23"/>
          <w:szCs w:val="23"/>
        </w:rPr>
        <w:t>for Externally Aided</w:t>
      </w:r>
      <w:r w:rsidR="006335F6">
        <w:rPr>
          <w:rFonts w:ascii="Arial" w:hAnsi="Arial" w:cs="Arial"/>
          <w:bCs/>
          <w:color w:val="000000"/>
          <w:sz w:val="23"/>
          <w:szCs w:val="23"/>
        </w:rPr>
        <w:t xml:space="preserve"> Projects</w:t>
      </w:r>
      <w:r w:rsidR="005F4DFA">
        <w:rPr>
          <w:rFonts w:ascii="Arial" w:hAnsi="Arial" w:cs="Arial"/>
          <w:bCs/>
          <w:color w:val="000000"/>
          <w:sz w:val="23"/>
          <w:szCs w:val="23"/>
        </w:rPr>
        <w:t>/Govt. of India supported Schemes</w:t>
      </w:r>
      <w:r w:rsidR="006335F6">
        <w:rPr>
          <w:rFonts w:ascii="Arial" w:hAnsi="Arial" w:cs="Arial"/>
          <w:bCs/>
          <w:color w:val="000000"/>
          <w:sz w:val="23"/>
          <w:szCs w:val="23"/>
        </w:rPr>
        <w:t xml:space="preserve"> </w:t>
      </w:r>
      <w:r w:rsidR="00DA0B2A" w:rsidRPr="0060309D">
        <w:rPr>
          <w:rFonts w:ascii="Arial" w:hAnsi="Arial" w:cs="Arial"/>
          <w:bCs/>
          <w:color w:val="000000"/>
          <w:sz w:val="23"/>
          <w:szCs w:val="23"/>
        </w:rPr>
        <w:t>relating to Agriculture</w:t>
      </w:r>
      <w:r w:rsidR="00526211">
        <w:rPr>
          <w:rFonts w:ascii="Arial" w:hAnsi="Arial" w:cs="Arial"/>
          <w:bCs/>
          <w:color w:val="000000"/>
          <w:sz w:val="23"/>
          <w:szCs w:val="23"/>
        </w:rPr>
        <w:t xml:space="preserve"> Sector</w:t>
      </w:r>
      <w:r w:rsidR="00DA0B2A" w:rsidRPr="0060309D">
        <w:rPr>
          <w:rFonts w:ascii="Arial" w:hAnsi="Arial" w:cs="Arial"/>
          <w:bCs/>
          <w:color w:val="000000"/>
          <w:sz w:val="23"/>
          <w:szCs w:val="23"/>
        </w:rPr>
        <w:t>.</w:t>
      </w:r>
    </w:p>
    <w:p w:rsidR="00666899" w:rsidRDefault="00DA0B2A" w:rsidP="00B454A3">
      <w:pPr>
        <w:autoSpaceDE w:val="0"/>
        <w:autoSpaceDN w:val="0"/>
        <w:adjustRightInd w:val="0"/>
        <w:spacing w:after="0"/>
        <w:jc w:val="both"/>
        <w:rPr>
          <w:rFonts w:ascii="Arial" w:hAnsi="Arial" w:cs="Arial"/>
          <w:bCs/>
          <w:color w:val="000000"/>
          <w:sz w:val="23"/>
          <w:szCs w:val="23"/>
        </w:rPr>
      </w:pPr>
      <w:r w:rsidRPr="0060309D">
        <w:rPr>
          <w:rFonts w:ascii="Arial" w:hAnsi="Arial" w:cs="Arial"/>
          <w:bCs/>
          <w:color w:val="000000"/>
          <w:sz w:val="23"/>
          <w:szCs w:val="23"/>
        </w:rPr>
        <w:lastRenderedPageBreak/>
        <w:t>c</w:t>
      </w:r>
      <w:r w:rsidR="0060309D">
        <w:rPr>
          <w:rFonts w:ascii="Arial" w:hAnsi="Arial" w:cs="Arial"/>
          <w:bCs/>
          <w:color w:val="000000"/>
          <w:sz w:val="23"/>
          <w:szCs w:val="23"/>
        </w:rPr>
        <w:t xml:space="preserve">. Consultant should have excellent documentation skills </w:t>
      </w:r>
      <w:r w:rsidR="004B1472">
        <w:rPr>
          <w:rFonts w:ascii="Arial" w:hAnsi="Arial" w:cs="Arial"/>
          <w:bCs/>
          <w:color w:val="000000"/>
          <w:sz w:val="23"/>
          <w:szCs w:val="23"/>
        </w:rPr>
        <w:t xml:space="preserve">on preparation of this kind of </w:t>
      </w:r>
      <w:r w:rsidR="00E80942">
        <w:rPr>
          <w:rFonts w:ascii="Arial" w:hAnsi="Arial" w:cs="Arial"/>
          <w:bCs/>
          <w:color w:val="000000"/>
          <w:sz w:val="23"/>
          <w:szCs w:val="23"/>
        </w:rPr>
        <w:t>study.</w:t>
      </w:r>
      <w:r w:rsidRPr="0060309D">
        <w:rPr>
          <w:rFonts w:ascii="Arial" w:hAnsi="Arial" w:cs="Arial"/>
          <w:bCs/>
          <w:color w:val="000000"/>
          <w:sz w:val="23"/>
          <w:szCs w:val="23"/>
        </w:rPr>
        <w:t xml:space="preserve"> </w:t>
      </w:r>
    </w:p>
    <w:p w:rsidR="00E66BEF" w:rsidRPr="00E84093" w:rsidRDefault="00E66BEF" w:rsidP="00B454A3">
      <w:pPr>
        <w:autoSpaceDE w:val="0"/>
        <w:autoSpaceDN w:val="0"/>
        <w:adjustRightInd w:val="0"/>
        <w:spacing w:after="0"/>
        <w:jc w:val="both"/>
        <w:rPr>
          <w:rFonts w:ascii="Arial" w:hAnsi="Arial" w:cs="Arial"/>
          <w:bCs/>
          <w:color w:val="000000"/>
          <w:sz w:val="23"/>
          <w:szCs w:val="23"/>
        </w:rPr>
      </w:pPr>
    </w:p>
    <w:p w:rsidR="00666899" w:rsidRDefault="00F214F5" w:rsidP="00B454A3">
      <w:pPr>
        <w:autoSpaceDE w:val="0"/>
        <w:autoSpaceDN w:val="0"/>
        <w:adjustRightInd w:val="0"/>
        <w:spacing w:after="0"/>
        <w:jc w:val="both"/>
        <w:rPr>
          <w:rFonts w:ascii="Arial" w:hAnsi="Arial" w:cs="Arial"/>
          <w:b/>
          <w:bCs/>
          <w:color w:val="000000"/>
          <w:sz w:val="23"/>
          <w:szCs w:val="23"/>
        </w:rPr>
      </w:pPr>
      <w:r>
        <w:rPr>
          <w:rFonts w:ascii="Arial" w:hAnsi="Arial" w:cs="Arial"/>
          <w:b/>
          <w:bCs/>
          <w:color w:val="000000"/>
          <w:sz w:val="23"/>
          <w:szCs w:val="23"/>
        </w:rPr>
        <w:t xml:space="preserve">11. </w:t>
      </w:r>
      <w:r w:rsidR="00B60BFD">
        <w:rPr>
          <w:rFonts w:ascii="Arial" w:hAnsi="Arial" w:cs="Arial"/>
          <w:b/>
          <w:bCs/>
          <w:color w:val="000000"/>
          <w:sz w:val="23"/>
          <w:szCs w:val="23"/>
        </w:rPr>
        <w:t xml:space="preserve">Payment </w:t>
      </w:r>
      <w:r w:rsidR="00347165">
        <w:rPr>
          <w:rFonts w:ascii="Arial" w:hAnsi="Arial" w:cs="Arial"/>
          <w:b/>
          <w:bCs/>
          <w:color w:val="000000"/>
          <w:sz w:val="23"/>
          <w:szCs w:val="23"/>
        </w:rPr>
        <w:t xml:space="preserve">and Support </w:t>
      </w:r>
      <w:r w:rsidR="00B60BFD">
        <w:rPr>
          <w:rFonts w:ascii="Arial" w:hAnsi="Arial" w:cs="Arial"/>
          <w:b/>
          <w:bCs/>
          <w:color w:val="000000"/>
          <w:sz w:val="23"/>
          <w:szCs w:val="23"/>
        </w:rPr>
        <w:t>System:</w:t>
      </w:r>
    </w:p>
    <w:p w:rsidR="00666899" w:rsidRDefault="00E80942" w:rsidP="00E80942">
      <w:pPr>
        <w:pStyle w:val="ListParagraph"/>
        <w:numPr>
          <w:ilvl w:val="0"/>
          <w:numId w:val="16"/>
        </w:numPr>
        <w:autoSpaceDE w:val="0"/>
        <w:autoSpaceDN w:val="0"/>
        <w:adjustRightInd w:val="0"/>
        <w:spacing w:after="0"/>
        <w:jc w:val="both"/>
        <w:rPr>
          <w:rFonts w:ascii="Arial" w:hAnsi="Arial" w:cs="Arial"/>
          <w:bCs/>
          <w:color w:val="000000"/>
          <w:sz w:val="23"/>
          <w:szCs w:val="23"/>
        </w:rPr>
      </w:pPr>
      <w:r w:rsidRPr="00E80942">
        <w:rPr>
          <w:rFonts w:ascii="Arial" w:hAnsi="Arial" w:cs="Arial"/>
          <w:bCs/>
          <w:color w:val="000000"/>
          <w:sz w:val="23"/>
          <w:szCs w:val="23"/>
        </w:rPr>
        <w:t>Arrangements like vehicle</w:t>
      </w:r>
      <w:r w:rsidR="00B46F36">
        <w:rPr>
          <w:rFonts w:ascii="Arial" w:hAnsi="Arial" w:cs="Arial"/>
          <w:bCs/>
          <w:color w:val="000000"/>
          <w:sz w:val="23"/>
          <w:szCs w:val="23"/>
        </w:rPr>
        <w:t xml:space="preserve"> for field visit</w:t>
      </w:r>
      <w:r w:rsidRPr="00E80942">
        <w:rPr>
          <w:rFonts w:ascii="Arial" w:hAnsi="Arial" w:cs="Arial"/>
          <w:bCs/>
          <w:color w:val="000000"/>
          <w:sz w:val="23"/>
          <w:szCs w:val="23"/>
        </w:rPr>
        <w:t xml:space="preserve">, cost for </w:t>
      </w:r>
      <w:r w:rsidR="002A0B9A">
        <w:rPr>
          <w:rFonts w:ascii="Arial" w:hAnsi="Arial" w:cs="Arial"/>
          <w:bCs/>
          <w:color w:val="000000"/>
          <w:sz w:val="23"/>
          <w:szCs w:val="23"/>
        </w:rPr>
        <w:t xml:space="preserve">organizing </w:t>
      </w:r>
      <w:r w:rsidRPr="00E80942">
        <w:rPr>
          <w:rFonts w:ascii="Arial" w:hAnsi="Arial" w:cs="Arial"/>
          <w:bCs/>
          <w:color w:val="000000"/>
          <w:sz w:val="23"/>
          <w:szCs w:val="23"/>
        </w:rPr>
        <w:t xml:space="preserve">need based workshop at </w:t>
      </w:r>
      <w:r w:rsidR="009C7EF2">
        <w:rPr>
          <w:rFonts w:ascii="Arial" w:hAnsi="Arial" w:cs="Arial"/>
          <w:bCs/>
          <w:color w:val="000000"/>
          <w:sz w:val="23"/>
          <w:szCs w:val="23"/>
        </w:rPr>
        <w:t>State/District/</w:t>
      </w:r>
      <w:r w:rsidRPr="00E80942">
        <w:rPr>
          <w:rFonts w:ascii="Arial" w:hAnsi="Arial" w:cs="Arial"/>
          <w:bCs/>
          <w:color w:val="000000"/>
          <w:sz w:val="23"/>
          <w:szCs w:val="23"/>
        </w:rPr>
        <w:t xml:space="preserve">field level </w:t>
      </w:r>
      <w:r w:rsidR="00347165">
        <w:rPr>
          <w:rFonts w:ascii="Arial" w:hAnsi="Arial" w:cs="Arial"/>
          <w:bCs/>
          <w:color w:val="000000"/>
          <w:sz w:val="23"/>
          <w:szCs w:val="23"/>
        </w:rPr>
        <w:t>will be borne by OLM.</w:t>
      </w:r>
      <w:r w:rsidRPr="00E80942">
        <w:rPr>
          <w:rFonts w:ascii="Arial" w:hAnsi="Arial" w:cs="Arial"/>
          <w:bCs/>
          <w:color w:val="000000"/>
          <w:sz w:val="23"/>
          <w:szCs w:val="23"/>
        </w:rPr>
        <w:t xml:space="preserve">  </w:t>
      </w:r>
    </w:p>
    <w:p w:rsidR="002A0B9A" w:rsidRDefault="00B46F36" w:rsidP="00E80942">
      <w:pPr>
        <w:pStyle w:val="ListParagraph"/>
        <w:numPr>
          <w:ilvl w:val="0"/>
          <w:numId w:val="16"/>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25% of the Consultancy Fee of the Individual consultant will be released after finalization of Methodology, Framework, Inception Report and Work </w:t>
      </w:r>
      <w:proofErr w:type="gramStart"/>
      <w:r>
        <w:rPr>
          <w:rFonts w:ascii="Arial" w:hAnsi="Arial" w:cs="Arial"/>
          <w:bCs/>
          <w:color w:val="000000"/>
          <w:sz w:val="23"/>
          <w:szCs w:val="23"/>
        </w:rPr>
        <w:t>Plan .</w:t>
      </w:r>
      <w:proofErr w:type="gramEnd"/>
    </w:p>
    <w:p w:rsidR="007D5401" w:rsidRDefault="00B46F36" w:rsidP="00E80942">
      <w:pPr>
        <w:pStyle w:val="ListParagraph"/>
        <w:numPr>
          <w:ilvl w:val="0"/>
          <w:numId w:val="16"/>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Remaining 75% of the Consultancy Fee of the Individual Consultant will be released </w:t>
      </w:r>
      <w:r w:rsidR="007D5401">
        <w:rPr>
          <w:rFonts w:ascii="Arial" w:hAnsi="Arial" w:cs="Arial"/>
          <w:bCs/>
          <w:color w:val="000000"/>
          <w:sz w:val="23"/>
          <w:szCs w:val="23"/>
        </w:rPr>
        <w:t xml:space="preserve">to the consultant after </w:t>
      </w:r>
      <w:r w:rsidR="00B71281">
        <w:rPr>
          <w:rFonts w:ascii="Arial" w:hAnsi="Arial" w:cs="Arial"/>
          <w:bCs/>
          <w:color w:val="000000"/>
          <w:sz w:val="23"/>
          <w:szCs w:val="23"/>
        </w:rPr>
        <w:t>completion of all task assigned to the consultant and upon submission of Final Report.</w:t>
      </w:r>
    </w:p>
    <w:p w:rsidR="00046FB4" w:rsidRPr="00E84093" w:rsidRDefault="00131E4F" w:rsidP="00E84093">
      <w:pPr>
        <w:pStyle w:val="ListParagraph"/>
        <w:numPr>
          <w:ilvl w:val="0"/>
          <w:numId w:val="16"/>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The Consultant will work</w:t>
      </w:r>
      <w:r w:rsidR="00AD4E3E">
        <w:rPr>
          <w:rFonts w:ascii="Arial" w:hAnsi="Arial" w:cs="Arial"/>
          <w:bCs/>
          <w:color w:val="000000"/>
          <w:sz w:val="23"/>
          <w:szCs w:val="23"/>
        </w:rPr>
        <w:t xml:space="preserve"> closely with Project Manager (</w:t>
      </w:r>
      <w:r>
        <w:rPr>
          <w:rFonts w:ascii="Arial" w:hAnsi="Arial" w:cs="Arial"/>
          <w:bCs/>
          <w:color w:val="000000"/>
          <w:sz w:val="23"/>
          <w:szCs w:val="23"/>
        </w:rPr>
        <w:t>Livelihoods-</w:t>
      </w:r>
      <w:proofErr w:type="spellStart"/>
      <w:r>
        <w:rPr>
          <w:rFonts w:ascii="Arial" w:hAnsi="Arial" w:cs="Arial"/>
          <w:bCs/>
          <w:color w:val="000000"/>
          <w:sz w:val="23"/>
          <w:szCs w:val="23"/>
        </w:rPr>
        <w:t>Incharge</w:t>
      </w:r>
      <w:proofErr w:type="spellEnd"/>
      <w:r>
        <w:rPr>
          <w:rFonts w:ascii="Arial" w:hAnsi="Arial" w:cs="Arial"/>
          <w:bCs/>
          <w:color w:val="000000"/>
          <w:sz w:val="23"/>
          <w:szCs w:val="23"/>
        </w:rPr>
        <w:t>) at SMMU</w:t>
      </w:r>
      <w:proofErr w:type="gramStart"/>
      <w:r>
        <w:rPr>
          <w:rFonts w:ascii="Arial" w:hAnsi="Arial" w:cs="Arial"/>
          <w:bCs/>
          <w:color w:val="000000"/>
          <w:sz w:val="23"/>
          <w:szCs w:val="23"/>
        </w:rPr>
        <w:t>,OLM</w:t>
      </w:r>
      <w:proofErr w:type="gramEnd"/>
      <w:r>
        <w:rPr>
          <w:rFonts w:ascii="Arial" w:hAnsi="Arial" w:cs="Arial"/>
          <w:bCs/>
          <w:color w:val="000000"/>
          <w:sz w:val="23"/>
          <w:szCs w:val="23"/>
        </w:rPr>
        <w:t>, Bhubaneswar for implementation of the workplan and submission of final report.</w:t>
      </w:r>
    </w:p>
    <w:p w:rsidR="00A52067" w:rsidRPr="00A52067" w:rsidRDefault="00046FB4" w:rsidP="00A52067">
      <w:pPr>
        <w:autoSpaceDE w:val="0"/>
        <w:autoSpaceDN w:val="0"/>
        <w:adjustRightInd w:val="0"/>
        <w:spacing w:after="0"/>
        <w:jc w:val="both"/>
        <w:rPr>
          <w:rFonts w:ascii="Arial" w:hAnsi="Arial" w:cs="Arial"/>
          <w:b/>
          <w:bCs/>
          <w:color w:val="000000"/>
          <w:sz w:val="23"/>
          <w:szCs w:val="23"/>
        </w:rPr>
      </w:pPr>
      <w:r w:rsidRPr="00A52067">
        <w:rPr>
          <w:rFonts w:ascii="Arial" w:hAnsi="Arial" w:cs="Arial"/>
          <w:b/>
          <w:bCs/>
          <w:color w:val="000000"/>
          <w:sz w:val="23"/>
          <w:szCs w:val="23"/>
        </w:rPr>
        <w:t xml:space="preserve">12. Facilities to be provided by Odisha Livelihoods Mission (OLM) to the Individual </w:t>
      </w:r>
    </w:p>
    <w:p w:rsidR="00046FB4" w:rsidRPr="00A52067" w:rsidRDefault="00A52067" w:rsidP="00A52067">
      <w:pPr>
        <w:autoSpaceDE w:val="0"/>
        <w:autoSpaceDN w:val="0"/>
        <w:adjustRightInd w:val="0"/>
        <w:spacing w:after="0"/>
        <w:jc w:val="both"/>
        <w:rPr>
          <w:rFonts w:ascii="Arial" w:hAnsi="Arial" w:cs="Arial"/>
          <w:b/>
          <w:bCs/>
          <w:color w:val="000000"/>
          <w:sz w:val="23"/>
          <w:szCs w:val="23"/>
        </w:rPr>
      </w:pPr>
      <w:r w:rsidRPr="00A52067">
        <w:rPr>
          <w:rFonts w:ascii="Arial" w:hAnsi="Arial" w:cs="Arial"/>
          <w:b/>
          <w:bCs/>
          <w:color w:val="000000"/>
          <w:sz w:val="23"/>
          <w:szCs w:val="23"/>
        </w:rPr>
        <w:t xml:space="preserve">     </w:t>
      </w:r>
      <w:r w:rsidR="00046FB4" w:rsidRPr="00A52067">
        <w:rPr>
          <w:rFonts w:ascii="Arial" w:hAnsi="Arial" w:cs="Arial"/>
          <w:b/>
          <w:bCs/>
          <w:color w:val="000000"/>
          <w:sz w:val="23"/>
          <w:szCs w:val="23"/>
        </w:rPr>
        <w:t>Consultant during Impact Assessment Study.</w:t>
      </w:r>
    </w:p>
    <w:p w:rsidR="00B27C53" w:rsidRDefault="00B27C53" w:rsidP="00B27C53">
      <w:pPr>
        <w:pStyle w:val="ListParagraph"/>
        <w:numPr>
          <w:ilvl w:val="0"/>
          <w:numId w:val="17"/>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OLM will provide all related data and  reports  available at SMMU ,DMMU and BMMU level related to seed village program </w:t>
      </w:r>
    </w:p>
    <w:p w:rsidR="005B6FC7" w:rsidRDefault="00B27C53" w:rsidP="005B6FC7">
      <w:pPr>
        <w:pStyle w:val="ListParagraph"/>
        <w:numPr>
          <w:ilvl w:val="0"/>
          <w:numId w:val="17"/>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 xml:space="preserve">OLM Staff will co-ordinate the Individual Consultant during field visit </w:t>
      </w:r>
      <w:r w:rsidR="00F60FC7">
        <w:rPr>
          <w:rFonts w:ascii="Arial" w:hAnsi="Arial" w:cs="Arial"/>
          <w:bCs/>
          <w:color w:val="000000"/>
          <w:sz w:val="23"/>
          <w:szCs w:val="23"/>
        </w:rPr>
        <w:t>for arrangement</w:t>
      </w:r>
      <w:r>
        <w:rPr>
          <w:rFonts w:ascii="Arial" w:hAnsi="Arial" w:cs="Arial"/>
          <w:bCs/>
          <w:color w:val="000000"/>
          <w:sz w:val="23"/>
          <w:szCs w:val="23"/>
        </w:rPr>
        <w:t xml:space="preserve"> of meeting with the Gram Panchayat Level Federations (GPLFs), Members of Seed Producers Groups / Association etc.</w:t>
      </w:r>
    </w:p>
    <w:p w:rsidR="00522815" w:rsidRPr="00522815" w:rsidRDefault="009A5EC2" w:rsidP="005B6FC7">
      <w:pPr>
        <w:pStyle w:val="ListParagraph"/>
        <w:numPr>
          <w:ilvl w:val="0"/>
          <w:numId w:val="17"/>
        </w:numPr>
        <w:autoSpaceDE w:val="0"/>
        <w:autoSpaceDN w:val="0"/>
        <w:adjustRightInd w:val="0"/>
        <w:spacing w:after="0"/>
        <w:jc w:val="both"/>
        <w:rPr>
          <w:rFonts w:ascii="Arial" w:hAnsi="Arial" w:cs="Arial"/>
          <w:bCs/>
          <w:color w:val="000000"/>
          <w:sz w:val="23"/>
          <w:szCs w:val="23"/>
          <w:highlight w:val="yellow"/>
        </w:rPr>
      </w:pPr>
      <w:r>
        <w:rPr>
          <w:rFonts w:ascii="Arial" w:hAnsi="Arial" w:cs="Arial"/>
          <w:bCs/>
          <w:color w:val="000000"/>
          <w:sz w:val="23"/>
          <w:szCs w:val="23"/>
          <w:highlight w:val="yellow"/>
        </w:rPr>
        <w:t>OLM will reimburse the accommodation Cost of the consultant during s</w:t>
      </w:r>
      <w:r w:rsidR="00522815" w:rsidRPr="00522815">
        <w:rPr>
          <w:rFonts w:ascii="Arial" w:hAnsi="Arial" w:cs="Arial"/>
          <w:bCs/>
          <w:color w:val="000000"/>
          <w:sz w:val="23"/>
          <w:szCs w:val="23"/>
          <w:highlight w:val="yellow"/>
        </w:rPr>
        <w:t xml:space="preserve">tay in Bhubaneswar/ other Districts as per requirements while conducting the study. </w:t>
      </w:r>
    </w:p>
    <w:p w:rsidR="00B27C53" w:rsidRDefault="00E50AA8" w:rsidP="00B27C53">
      <w:pPr>
        <w:pStyle w:val="ListParagraph"/>
        <w:numPr>
          <w:ilvl w:val="0"/>
          <w:numId w:val="17"/>
        </w:numPr>
        <w:autoSpaceDE w:val="0"/>
        <w:autoSpaceDN w:val="0"/>
        <w:adjustRightInd w:val="0"/>
        <w:spacing w:after="0"/>
        <w:jc w:val="both"/>
        <w:rPr>
          <w:rFonts w:ascii="Arial" w:hAnsi="Arial" w:cs="Arial"/>
          <w:bCs/>
          <w:color w:val="000000"/>
          <w:sz w:val="23"/>
          <w:szCs w:val="23"/>
        </w:rPr>
      </w:pPr>
      <w:r>
        <w:rPr>
          <w:rFonts w:ascii="Arial" w:hAnsi="Arial" w:cs="Arial"/>
          <w:bCs/>
          <w:color w:val="000000"/>
          <w:sz w:val="23"/>
          <w:szCs w:val="23"/>
        </w:rPr>
        <w:t>OLM will arrange v</w:t>
      </w:r>
      <w:r w:rsidR="00B27C53">
        <w:rPr>
          <w:rFonts w:ascii="Arial" w:hAnsi="Arial" w:cs="Arial"/>
          <w:bCs/>
          <w:color w:val="000000"/>
          <w:sz w:val="23"/>
          <w:szCs w:val="23"/>
        </w:rPr>
        <w:t>ehicles during field visit by the Individual Con</w:t>
      </w:r>
      <w:r>
        <w:rPr>
          <w:rFonts w:ascii="Arial" w:hAnsi="Arial" w:cs="Arial"/>
          <w:bCs/>
          <w:color w:val="000000"/>
          <w:sz w:val="23"/>
          <w:szCs w:val="23"/>
        </w:rPr>
        <w:t>sultant.</w:t>
      </w:r>
    </w:p>
    <w:p w:rsidR="00CD7EFB" w:rsidRPr="00C55E75" w:rsidRDefault="00C55E75" w:rsidP="00C55E75">
      <w:pPr>
        <w:autoSpaceDE w:val="0"/>
        <w:autoSpaceDN w:val="0"/>
        <w:adjustRightInd w:val="0"/>
        <w:spacing w:after="0"/>
        <w:ind w:left="1080"/>
        <w:jc w:val="both"/>
        <w:rPr>
          <w:rFonts w:ascii="Arial" w:hAnsi="Arial" w:cs="Arial"/>
          <w:bCs/>
          <w:color w:val="000000"/>
          <w:sz w:val="23"/>
          <w:szCs w:val="23"/>
        </w:rPr>
      </w:pPr>
      <w:r w:rsidRPr="00C55E75">
        <w:rPr>
          <w:rFonts w:ascii="Arial" w:hAnsi="Arial" w:cs="Arial"/>
          <w:bCs/>
          <w:color w:val="000000"/>
          <w:sz w:val="23"/>
          <w:szCs w:val="23"/>
        </w:rPr>
        <w:t xml:space="preserve"> </w:t>
      </w: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FF177A" w:rsidP="00FF177A">
      <w:pPr>
        <w:autoSpaceDE w:val="0"/>
        <w:autoSpaceDN w:val="0"/>
        <w:adjustRightInd w:val="0"/>
        <w:spacing w:after="0"/>
        <w:ind w:left="720"/>
        <w:jc w:val="both"/>
        <w:rPr>
          <w:rFonts w:ascii="Arial" w:hAnsi="Arial" w:cs="Arial"/>
          <w:b/>
          <w:bCs/>
          <w:color w:val="000000"/>
          <w:sz w:val="23"/>
          <w:szCs w:val="23"/>
        </w:rPr>
      </w:pPr>
      <w:r>
        <w:rPr>
          <w:rFonts w:ascii="Arial" w:hAnsi="Arial" w:cs="Arial"/>
          <w:b/>
          <w:bCs/>
          <w:color w:val="000000"/>
          <w:sz w:val="23"/>
          <w:szCs w:val="23"/>
        </w:rPr>
        <w:t>************************************************************************************</w:t>
      </w: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666899" w:rsidRDefault="00666899" w:rsidP="00B454A3">
      <w:pPr>
        <w:autoSpaceDE w:val="0"/>
        <w:autoSpaceDN w:val="0"/>
        <w:adjustRightInd w:val="0"/>
        <w:spacing w:after="0"/>
        <w:jc w:val="both"/>
        <w:rPr>
          <w:rFonts w:ascii="Arial" w:hAnsi="Arial" w:cs="Arial"/>
          <w:b/>
          <w:bCs/>
          <w:color w:val="000000"/>
          <w:sz w:val="23"/>
          <w:szCs w:val="23"/>
        </w:rPr>
      </w:pPr>
    </w:p>
    <w:p w:rsidR="00B454A3" w:rsidRDefault="00B454A3" w:rsidP="00B454A3">
      <w:pPr>
        <w:autoSpaceDE w:val="0"/>
        <w:autoSpaceDN w:val="0"/>
        <w:adjustRightInd w:val="0"/>
        <w:spacing w:after="0"/>
        <w:jc w:val="both"/>
        <w:rPr>
          <w:rFonts w:ascii="Arial" w:hAnsi="Arial" w:cs="Arial"/>
          <w:color w:val="000000"/>
          <w:sz w:val="23"/>
          <w:szCs w:val="23"/>
        </w:rPr>
      </w:pPr>
    </w:p>
    <w:sectPr w:rsidR="00B454A3" w:rsidSect="00FC6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21"/>
    <w:multiLevelType w:val="hybridMultilevel"/>
    <w:tmpl w:val="7B7EE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F1086"/>
    <w:multiLevelType w:val="multilevel"/>
    <w:tmpl w:val="0B7626B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AFB60A7"/>
    <w:multiLevelType w:val="hybridMultilevel"/>
    <w:tmpl w:val="41AA9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BA5F46"/>
    <w:multiLevelType w:val="hybridMultilevel"/>
    <w:tmpl w:val="9D6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7416B"/>
    <w:multiLevelType w:val="hybridMultilevel"/>
    <w:tmpl w:val="B9FA5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CE6EA9"/>
    <w:multiLevelType w:val="hybridMultilevel"/>
    <w:tmpl w:val="5660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16AD3"/>
    <w:multiLevelType w:val="hybridMultilevel"/>
    <w:tmpl w:val="EAAEABA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nsid w:val="3A092A1D"/>
    <w:multiLevelType w:val="hybridMultilevel"/>
    <w:tmpl w:val="8096A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BA9025A"/>
    <w:multiLevelType w:val="hybridMultilevel"/>
    <w:tmpl w:val="DE2CF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985E5F"/>
    <w:multiLevelType w:val="hybridMultilevel"/>
    <w:tmpl w:val="7D26A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951076"/>
    <w:multiLevelType w:val="hybridMultilevel"/>
    <w:tmpl w:val="718C65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4B3B64E5"/>
    <w:multiLevelType w:val="hybridMultilevel"/>
    <w:tmpl w:val="DFF40E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D3D6DA0"/>
    <w:multiLevelType w:val="multilevel"/>
    <w:tmpl w:val="AC9EA63E"/>
    <w:lvl w:ilvl="0">
      <w:start w:val="3"/>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3">
    <w:nsid w:val="62FA6142"/>
    <w:multiLevelType w:val="hybridMultilevel"/>
    <w:tmpl w:val="C482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D2EC8"/>
    <w:multiLevelType w:val="hybridMultilevel"/>
    <w:tmpl w:val="CA1C53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6F5B589F"/>
    <w:multiLevelType w:val="hybridMultilevel"/>
    <w:tmpl w:val="5776C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8227711"/>
    <w:multiLevelType w:val="hybridMultilevel"/>
    <w:tmpl w:val="587CF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6"/>
  </w:num>
  <w:num w:numId="5">
    <w:abstractNumId w:val="5"/>
  </w:num>
  <w:num w:numId="6">
    <w:abstractNumId w:val="2"/>
  </w:num>
  <w:num w:numId="7">
    <w:abstractNumId w:val="8"/>
  </w:num>
  <w:num w:numId="8">
    <w:abstractNumId w:val="4"/>
  </w:num>
  <w:num w:numId="9">
    <w:abstractNumId w:val="7"/>
  </w:num>
  <w:num w:numId="10">
    <w:abstractNumId w:val="12"/>
  </w:num>
  <w:num w:numId="11">
    <w:abstractNumId w:val="15"/>
  </w:num>
  <w:num w:numId="12">
    <w:abstractNumId w:val="6"/>
  </w:num>
  <w:num w:numId="13">
    <w:abstractNumId w:val="1"/>
  </w:num>
  <w:num w:numId="14">
    <w:abstractNumId w:val="14"/>
  </w:num>
  <w:num w:numId="15">
    <w:abstractNumId w:val="9"/>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A68"/>
    <w:rsid w:val="000262E7"/>
    <w:rsid w:val="00046FB4"/>
    <w:rsid w:val="00072B2A"/>
    <w:rsid w:val="00085FAA"/>
    <w:rsid w:val="000B37D8"/>
    <w:rsid w:val="000D27CD"/>
    <w:rsid w:val="0010337F"/>
    <w:rsid w:val="001244C2"/>
    <w:rsid w:val="00130BFD"/>
    <w:rsid w:val="00131E4F"/>
    <w:rsid w:val="001405B7"/>
    <w:rsid w:val="00151894"/>
    <w:rsid w:val="00162E6A"/>
    <w:rsid w:val="001803E8"/>
    <w:rsid w:val="001D1EB6"/>
    <w:rsid w:val="00254346"/>
    <w:rsid w:val="00293072"/>
    <w:rsid w:val="002A0B9A"/>
    <w:rsid w:val="002A3174"/>
    <w:rsid w:val="002D66F7"/>
    <w:rsid w:val="00307E49"/>
    <w:rsid w:val="003116F9"/>
    <w:rsid w:val="00324935"/>
    <w:rsid w:val="00325902"/>
    <w:rsid w:val="00341E0A"/>
    <w:rsid w:val="00343262"/>
    <w:rsid w:val="00347165"/>
    <w:rsid w:val="00363A03"/>
    <w:rsid w:val="003734C5"/>
    <w:rsid w:val="003B05FB"/>
    <w:rsid w:val="003C0779"/>
    <w:rsid w:val="003E3843"/>
    <w:rsid w:val="003E53FB"/>
    <w:rsid w:val="003E6131"/>
    <w:rsid w:val="003E7795"/>
    <w:rsid w:val="003F5D8E"/>
    <w:rsid w:val="004140BA"/>
    <w:rsid w:val="00415F95"/>
    <w:rsid w:val="00435D20"/>
    <w:rsid w:val="00454C58"/>
    <w:rsid w:val="00465701"/>
    <w:rsid w:val="004742DD"/>
    <w:rsid w:val="00480D10"/>
    <w:rsid w:val="004836BA"/>
    <w:rsid w:val="00492DD4"/>
    <w:rsid w:val="00494C10"/>
    <w:rsid w:val="004B1472"/>
    <w:rsid w:val="004D5FB4"/>
    <w:rsid w:val="004E56BE"/>
    <w:rsid w:val="004F4CD2"/>
    <w:rsid w:val="004F696B"/>
    <w:rsid w:val="00521528"/>
    <w:rsid w:val="005227B2"/>
    <w:rsid w:val="00522815"/>
    <w:rsid w:val="00526211"/>
    <w:rsid w:val="0053030D"/>
    <w:rsid w:val="005321FE"/>
    <w:rsid w:val="005554B4"/>
    <w:rsid w:val="005733EB"/>
    <w:rsid w:val="00585D1B"/>
    <w:rsid w:val="005A0993"/>
    <w:rsid w:val="005A59EB"/>
    <w:rsid w:val="005B6FC7"/>
    <w:rsid w:val="005C0EA7"/>
    <w:rsid w:val="005C297F"/>
    <w:rsid w:val="005C39DE"/>
    <w:rsid w:val="005F4DFA"/>
    <w:rsid w:val="0060309D"/>
    <w:rsid w:val="006153F8"/>
    <w:rsid w:val="006335F6"/>
    <w:rsid w:val="006505E7"/>
    <w:rsid w:val="006631F7"/>
    <w:rsid w:val="00666899"/>
    <w:rsid w:val="006A7084"/>
    <w:rsid w:val="006B3B23"/>
    <w:rsid w:val="006B46C9"/>
    <w:rsid w:val="006C4AE6"/>
    <w:rsid w:val="00720194"/>
    <w:rsid w:val="00726EAA"/>
    <w:rsid w:val="007A1B4E"/>
    <w:rsid w:val="007D5401"/>
    <w:rsid w:val="007E59B2"/>
    <w:rsid w:val="007F75A9"/>
    <w:rsid w:val="00802B9C"/>
    <w:rsid w:val="00812BBC"/>
    <w:rsid w:val="00822ED7"/>
    <w:rsid w:val="00830A68"/>
    <w:rsid w:val="00831ED4"/>
    <w:rsid w:val="00870425"/>
    <w:rsid w:val="008A4128"/>
    <w:rsid w:val="00904B17"/>
    <w:rsid w:val="00915305"/>
    <w:rsid w:val="00945338"/>
    <w:rsid w:val="0095530A"/>
    <w:rsid w:val="0096218A"/>
    <w:rsid w:val="00971FB5"/>
    <w:rsid w:val="00972D12"/>
    <w:rsid w:val="00976A78"/>
    <w:rsid w:val="009A0E99"/>
    <w:rsid w:val="009A5EC2"/>
    <w:rsid w:val="009A707B"/>
    <w:rsid w:val="009C7EF2"/>
    <w:rsid w:val="009D3CC6"/>
    <w:rsid w:val="009D6566"/>
    <w:rsid w:val="009D676F"/>
    <w:rsid w:val="009E513C"/>
    <w:rsid w:val="00A42C9E"/>
    <w:rsid w:val="00A52067"/>
    <w:rsid w:val="00A5402E"/>
    <w:rsid w:val="00A64583"/>
    <w:rsid w:val="00A817B0"/>
    <w:rsid w:val="00A974E7"/>
    <w:rsid w:val="00AA2D62"/>
    <w:rsid w:val="00AC0985"/>
    <w:rsid w:val="00AD4E3E"/>
    <w:rsid w:val="00AE2A28"/>
    <w:rsid w:val="00AE7DEA"/>
    <w:rsid w:val="00AF0D95"/>
    <w:rsid w:val="00AF2F60"/>
    <w:rsid w:val="00B16BF8"/>
    <w:rsid w:val="00B27C53"/>
    <w:rsid w:val="00B370A5"/>
    <w:rsid w:val="00B37D7C"/>
    <w:rsid w:val="00B454A3"/>
    <w:rsid w:val="00B46F36"/>
    <w:rsid w:val="00B5127C"/>
    <w:rsid w:val="00B60BFD"/>
    <w:rsid w:val="00B71281"/>
    <w:rsid w:val="00B75CB1"/>
    <w:rsid w:val="00B90235"/>
    <w:rsid w:val="00BB1FE1"/>
    <w:rsid w:val="00BC14DB"/>
    <w:rsid w:val="00BD0D00"/>
    <w:rsid w:val="00BD3E56"/>
    <w:rsid w:val="00C40461"/>
    <w:rsid w:val="00C55E75"/>
    <w:rsid w:val="00C57F7C"/>
    <w:rsid w:val="00CB7394"/>
    <w:rsid w:val="00CD7EFB"/>
    <w:rsid w:val="00CF3842"/>
    <w:rsid w:val="00D22612"/>
    <w:rsid w:val="00D3159A"/>
    <w:rsid w:val="00D4481B"/>
    <w:rsid w:val="00DA0B2A"/>
    <w:rsid w:val="00DC5D1F"/>
    <w:rsid w:val="00DE29BC"/>
    <w:rsid w:val="00DF3981"/>
    <w:rsid w:val="00E04A09"/>
    <w:rsid w:val="00E16232"/>
    <w:rsid w:val="00E3472E"/>
    <w:rsid w:val="00E50AA8"/>
    <w:rsid w:val="00E60EFC"/>
    <w:rsid w:val="00E66BEF"/>
    <w:rsid w:val="00E80942"/>
    <w:rsid w:val="00E81424"/>
    <w:rsid w:val="00E83C34"/>
    <w:rsid w:val="00E84093"/>
    <w:rsid w:val="00EC070B"/>
    <w:rsid w:val="00EE0D09"/>
    <w:rsid w:val="00EF34D3"/>
    <w:rsid w:val="00F214F5"/>
    <w:rsid w:val="00F27E55"/>
    <w:rsid w:val="00F4315D"/>
    <w:rsid w:val="00F45C23"/>
    <w:rsid w:val="00F561D3"/>
    <w:rsid w:val="00F60FC7"/>
    <w:rsid w:val="00F72AE8"/>
    <w:rsid w:val="00F93A86"/>
    <w:rsid w:val="00FB5200"/>
    <w:rsid w:val="00FB5698"/>
    <w:rsid w:val="00FC6130"/>
    <w:rsid w:val="00FD1AE3"/>
    <w:rsid w:val="00FF17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A3"/>
    <w:pPr>
      <w:ind w:left="720"/>
      <w:contextualSpacing/>
    </w:pPr>
    <w:rPr>
      <w:lang w:val="en-US"/>
    </w:rPr>
  </w:style>
  <w:style w:type="table" w:styleId="TableGrid">
    <w:name w:val="Table Grid"/>
    <w:basedOn w:val="TableNormal"/>
    <w:uiPriority w:val="59"/>
    <w:rsid w:val="00480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6</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vivek</cp:lastModifiedBy>
  <cp:revision>142</cp:revision>
  <cp:lastPrinted>2015-03-16T06:40:00Z</cp:lastPrinted>
  <dcterms:created xsi:type="dcterms:W3CDTF">2015-01-14T05:48:00Z</dcterms:created>
  <dcterms:modified xsi:type="dcterms:W3CDTF">2015-04-07T11:19:00Z</dcterms:modified>
</cp:coreProperties>
</file>