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C8" w:rsidRPr="00B13747" w:rsidRDefault="00CA6CC8" w:rsidP="00640F6B">
      <w:pPr>
        <w:pStyle w:val="A1-Heading1"/>
        <w:spacing w:before="0" w:after="0"/>
        <w:rPr>
          <w:sz w:val="24"/>
          <w:szCs w:val="24"/>
        </w:rPr>
      </w:pPr>
      <w:bookmarkStart w:id="0" w:name="Externalauditor"/>
    </w:p>
    <w:p w:rsidR="00640F6B" w:rsidRPr="00B13747" w:rsidRDefault="00640F6B" w:rsidP="00640F6B">
      <w:pPr>
        <w:pStyle w:val="A1-Heading1"/>
        <w:spacing w:before="0" w:after="0"/>
        <w:rPr>
          <w:sz w:val="24"/>
          <w:szCs w:val="24"/>
        </w:rPr>
      </w:pPr>
      <w:r w:rsidRPr="00B13747">
        <w:rPr>
          <w:sz w:val="24"/>
          <w:szCs w:val="24"/>
        </w:rPr>
        <w:t>Odisha Livelihoods Mission</w:t>
      </w:r>
    </w:p>
    <w:p w:rsidR="00640F6B" w:rsidRPr="00B13747" w:rsidRDefault="00640F6B" w:rsidP="00640F6B">
      <w:pPr>
        <w:pStyle w:val="A1-Heading1"/>
        <w:spacing w:before="0" w:after="0"/>
        <w:rPr>
          <w:sz w:val="24"/>
          <w:szCs w:val="24"/>
        </w:rPr>
      </w:pPr>
      <w:proofErr w:type="spellStart"/>
      <w:r w:rsidRPr="00B13747">
        <w:rPr>
          <w:sz w:val="24"/>
          <w:szCs w:val="24"/>
        </w:rPr>
        <w:t>Panchayati</w:t>
      </w:r>
      <w:proofErr w:type="spellEnd"/>
      <w:r w:rsidRPr="00B13747">
        <w:rPr>
          <w:sz w:val="24"/>
          <w:szCs w:val="24"/>
        </w:rPr>
        <w:t xml:space="preserve"> Raj Department </w:t>
      </w:r>
    </w:p>
    <w:p w:rsidR="00640F6B" w:rsidRPr="00B13747" w:rsidRDefault="00640F6B" w:rsidP="00640F6B">
      <w:pPr>
        <w:ind w:left="18"/>
        <w:jc w:val="center"/>
        <w:rPr>
          <w:rFonts w:ascii="Times New Roman" w:hAnsi="Times New Roman"/>
          <w:b/>
          <w:sz w:val="24"/>
          <w:szCs w:val="24"/>
        </w:rPr>
      </w:pPr>
      <w:r w:rsidRPr="00B13747">
        <w:rPr>
          <w:rFonts w:ascii="Times New Roman" w:hAnsi="Times New Roman"/>
          <w:b/>
          <w:sz w:val="24"/>
          <w:szCs w:val="24"/>
        </w:rPr>
        <w:t>Government of Odisha</w:t>
      </w:r>
    </w:p>
    <w:p w:rsidR="00640F6B" w:rsidRPr="00B13747" w:rsidRDefault="003B4D61" w:rsidP="00640F6B">
      <w:pPr>
        <w:ind w:left="18"/>
        <w:jc w:val="center"/>
        <w:rPr>
          <w:rFonts w:ascii="Times New Roman" w:hAnsi="Times New Roman"/>
          <w:b/>
          <w:sz w:val="24"/>
          <w:szCs w:val="24"/>
          <w:u w:val="single"/>
        </w:rPr>
      </w:pPr>
      <w:r w:rsidRPr="00B13747">
        <w:rPr>
          <w:rFonts w:ascii="Times New Roman" w:hAnsi="Times New Roman"/>
          <w:b/>
          <w:sz w:val="24"/>
          <w:szCs w:val="24"/>
          <w:u w:val="single"/>
        </w:rPr>
        <w:t xml:space="preserve">TERMS OF REFERENCE </w:t>
      </w:r>
      <w:r w:rsidR="00640F6B" w:rsidRPr="00B13747">
        <w:rPr>
          <w:rFonts w:ascii="Times New Roman" w:hAnsi="Times New Roman"/>
          <w:b/>
          <w:sz w:val="24"/>
          <w:szCs w:val="24"/>
          <w:u w:val="single"/>
        </w:rPr>
        <w:t>F</w:t>
      </w:r>
      <w:r w:rsidRPr="00B13747">
        <w:rPr>
          <w:rFonts w:ascii="Times New Roman" w:hAnsi="Times New Roman"/>
          <w:b/>
          <w:sz w:val="24"/>
          <w:szCs w:val="24"/>
          <w:u w:val="single"/>
        </w:rPr>
        <w:t>OR</w:t>
      </w:r>
      <w:r w:rsidR="003D3F15">
        <w:rPr>
          <w:rFonts w:ascii="Times New Roman" w:hAnsi="Times New Roman"/>
          <w:b/>
          <w:sz w:val="24"/>
          <w:szCs w:val="24"/>
          <w:u w:val="single"/>
        </w:rPr>
        <w:t xml:space="preserve"> STATUTORY </w:t>
      </w:r>
      <w:r w:rsidR="00640F6B" w:rsidRPr="00B13747">
        <w:rPr>
          <w:rFonts w:ascii="Times New Roman" w:hAnsi="Times New Roman"/>
          <w:b/>
          <w:sz w:val="24"/>
          <w:szCs w:val="24"/>
          <w:u w:val="single"/>
        </w:rPr>
        <w:t>AUDITOR</w:t>
      </w:r>
    </w:p>
    <w:bookmarkEnd w:id="0"/>
    <w:p w:rsidR="00640F6B" w:rsidRPr="00B13747" w:rsidRDefault="00A36FEF" w:rsidP="00640F6B">
      <w:pPr>
        <w:pStyle w:val="BodyTextIndent"/>
        <w:spacing w:after="0" w:line="240" w:lineRule="auto"/>
        <w:ind w:left="0"/>
        <w:jc w:val="both"/>
        <w:rPr>
          <w:rFonts w:ascii="Times New Roman" w:hAnsi="Times New Roman"/>
          <w:sz w:val="24"/>
          <w:szCs w:val="24"/>
        </w:rPr>
      </w:pPr>
      <w:r w:rsidRPr="00B13747">
        <w:rPr>
          <w:rFonts w:ascii="Times New Roman" w:hAnsi="Times New Roman"/>
          <w:b/>
          <w:bCs/>
          <w:sz w:val="24"/>
          <w:szCs w:val="24"/>
        </w:rPr>
        <w:t xml:space="preserve">1. </w:t>
      </w:r>
      <w:r w:rsidR="00640F6B" w:rsidRPr="00B13747">
        <w:rPr>
          <w:rFonts w:ascii="Times New Roman" w:hAnsi="Times New Roman"/>
          <w:b/>
          <w:bCs/>
          <w:sz w:val="24"/>
          <w:szCs w:val="24"/>
        </w:rPr>
        <w:t>Background</w:t>
      </w:r>
    </w:p>
    <w:p w:rsidR="00373B9D" w:rsidRPr="00B13747" w:rsidRDefault="00373B9D" w:rsidP="003A55CA">
      <w:pPr>
        <w:autoSpaceDE w:val="0"/>
        <w:autoSpaceDN w:val="0"/>
        <w:adjustRightInd w:val="0"/>
        <w:spacing w:after="0" w:line="240" w:lineRule="auto"/>
        <w:ind w:firstLine="360"/>
        <w:jc w:val="both"/>
        <w:rPr>
          <w:rFonts w:ascii="Times New Roman" w:hAnsi="Times New Roman"/>
          <w:b/>
          <w:bCs/>
          <w:sz w:val="24"/>
          <w:szCs w:val="24"/>
        </w:rPr>
      </w:pPr>
      <w:r w:rsidRPr="00B13747">
        <w:rPr>
          <w:rFonts w:ascii="Times New Roman" w:hAnsi="Times New Roman"/>
          <w:sz w:val="24"/>
          <w:szCs w:val="24"/>
        </w:rPr>
        <w:t>The</w:t>
      </w:r>
      <w:r w:rsidR="00B35651" w:rsidRPr="00B13747">
        <w:rPr>
          <w:rFonts w:ascii="Times New Roman" w:hAnsi="Times New Roman"/>
          <w:sz w:val="24"/>
          <w:szCs w:val="24"/>
        </w:rPr>
        <w:t xml:space="preserve"> Government of Odisha (</w:t>
      </w:r>
      <w:proofErr w:type="spellStart"/>
      <w:r w:rsidR="00B35651" w:rsidRPr="00B13747">
        <w:rPr>
          <w:rFonts w:ascii="Times New Roman" w:hAnsi="Times New Roman"/>
          <w:sz w:val="24"/>
          <w:szCs w:val="24"/>
        </w:rPr>
        <w:t>GoO</w:t>
      </w:r>
      <w:proofErr w:type="spellEnd"/>
      <w:proofErr w:type="gramStart"/>
      <w:r w:rsidR="00B35651" w:rsidRPr="00B13747">
        <w:rPr>
          <w:rFonts w:ascii="Times New Roman" w:hAnsi="Times New Roman"/>
          <w:sz w:val="24"/>
          <w:szCs w:val="24"/>
        </w:rPr>
        <w:t>),</w:t>
      </w:r>
      <w:proofErr w:type="gramEnd"/>
      <w:r w:rsidR="00B35651" w:rsidRPr="00B13747">
        <w:rPr>
          <w:rFonts w:ascii="Times New Roman" w:hAnsi="Times New Roman"/>
          <w:sz w:val="24"/>
          <w:szCs w:val="24"/>
        </w:rPr>
        <w:t xml:space="preserve"> is </w:t>
      </w:r>
      <w:proofErr w:type="spellStart"/>
      <w:r w:rsidRPr="00B13747">
        <w:rPr>
          <w:rFonts w:ascii="Times New Roman" w:hAnsi="Times New Roman"/>
          <w:sz w:val="24"/>
          <w:szCs w:val="24"/>
        </w:rPr>
        <w:t>implementati</w:t>
      </w:r>
      <w:r w:rsidR="00B35651" w:rsidRPr="00B13747">
        <w:rPr>
          <w:rFonts w:ascii="Times New Roman" w:hAnsi="Times New Roman"/>
          <w:sz w:val="24"/>
          <w:szCs w:val="24"/>
        </w:rPr>
        <w:t>ng</w:t>
      </w:r>
      <w:proofErr w:type="spellEnd"/>
      <w:r w:rsidR="00B35651" w:rsidRPr="00B13747">
        <w:rPr>
          <w:rFonts w:ascii="Times New Roman" w:hAnsi="Times New Roman"/>
          <w:sz w:val="24"/>
          <w:szCs w:val="24"/>
        </w:rPr>
        <w:t xml:space="preserve"> </w:t>
      </w:r>
      <w:r w:rsidRPr="00B13747">
        <w:rPr>
          <w:rFonts w:ascii="Times New Roman" w:hAnsi="Times New Roman"/>
          <w:sz w:val="24"/>
          <w:szCs w:val="24"/>
        </w:rPr>
        <w:t>National Rural Livelihood Mission (NRLM)/National Rural Livelihood Project (NRLP) and World Bank assisted project TRIPTI through the Odisha Livelihoods Mission, a society register</w:t>
      </w:r>
      <w:r w:rsidR="00B35651" w:rsidRPr="00B13747">
        <w:rPr>
          <w:rFonts w:ascii="Times New Roman" w:hAnsi="Times New Roman"/>
          <w:sz w:val="24"/>
          <w:szCs w:val="24"/>
        </w:rPr>
        <w:t>ed</w:t>
      </w:r>
      <w:r w:rsidRPr="00B13747">
        <w:rPr>
          <w:rFonts w:ascii="Times New Roman" w:hAnsi="Times New Roman"/>
          <w:sz w:val="24"/>
          <w:szCs w:val="24"/>
        </w:rPr>
        <w:t xml:space="preserve"> under society act. The O</w:t>
      </w:r>
      <w:r w:rsidR="00B35651" w:rsidRPr="00B13747">
        <w:rPr>
          <w:rFonts w:ascii="Times New Roman" w:hAnsi="Times New Roman"/>
          <w:sz w:val="24"/>
          <w:szCs w:val="24"/>
        </w:rPr>
        <w:t xml:space="preserve">disha </w:t>
      </w:r>
      <w:r w:rsidRPr="00B13747">
        <w:rPr>
          <w:rFonts w:ascii="Times New Roman" w:hAnsi="Times New Roman"/>
          <w:sz w:val="24"/>
          <w:szCs w:val="24"/>
        </w:rPr>
        <w:t>L</w:t>
      </w:r>
      <w:r w:rsidR="00B35651" w:rsidRPr="00B13747">
        <w:rPr>
          <w:rFonts w:ascii="Times New Roman" w:hAnsi="Times New Roman"/>
          <w:sz w:val="24"/>
          <w:szCs w:val="24"/>
        </w:rPr>
        <w:t xml:space="preserve">ivelihoods </w:t>
      </w:r>
      <w:r w:rsidRPr="00B13747">
        <w:rPr>
          <w:rFonts w:ascii="Times New Roman" w:hAnsi="Times New Roman"/>
          <w:sz w:val="24"/>
          <w:szCs w:val="24"/>
        </w:rPr>
        <w:t>M</w:t>
      </w:r>
      <w:r w:rsidR="00B35651" w:rsidRPr="00B13747">
        <w:rPr>
          <w:rFonts w:ascii="Times New Roman" w:hAnsi="Times New Roman"/>
          <w:sz w:val="24"/>
          <w:szCs w:val="24"/>
        </w:rPr>
        <w:t>ission</w:t>
      </w:r>
      <w:r w:rsidRPr="00B13747">
        <w:rPr>
          <w:rFonts w:ascii="Times New Roman" w:hAnsi="Times New Roman"/>
          <w:sz w:val="24"/>
          <w:szCs w:val="24"/>
        </w:rPr>
        <w:t xml:space="preserve"> aims to improve rural livelihoods and enhance social and economic empowerment of the rural poor. This would be done by developing organizations of rural poor and producers to enable them to access and negotiate better services, credit and assets from’ public and private sector agencies and financial organizations. At the community level, </w:t>
      </w:r>
      <w:r w:rsidR="00B13747" w:rsidRPr="00B13747">
        <w:rPr>
          <w:rFonts w:ascii="Times New Roman" w:hAnsi="Times New Roman"/>
          <w:sz w:val="24"/>
          <w:szCs w:val="24"/>
        </w:rPr>
        <w:t xml:space="preserve">Odisha Livelihoods Mission </w:t>
      </w:r>
      <w:r w:rsidRPr="00B13747">
        <w:rPr>
          <w:rFonts w:ascii="Times New Roman" w:hAnsi="Times New Roman"/>
          <w:sz w:val="24"/>
          <w:szCs w:val="24"/>
        </w:rPr>
        <w:t xml:space="preserve">will primarily work through Self Help Groups of the poor, with rural women members within the household, particularly of the tribal people and vulnerable sections. </w:t>
      </w:r>
      <w:r w:rsidRPr="00B13747">
        <w:rPr>
          <w:rFonts w:ascii="Times New Roman" w:hAnsi="Times New Roman"/>
          <w:sz w:val="24"/>
          <w:szCs w:val="24"/>
          <w:lang w:val="en-IN" w:eastAsia="en-IN"/>
        </w:rPr>
        <w:t xml:space="preserve">It will provide intensive, hand-holding support to the SHGs in order to help them become vibrant, self-managed and sustainable organizations, founded on the principles of mutual trust and self-help among the members. Each SHG will follow a clearly laid-out sequential path of gradual development that will include responsible management of group funds through savings and inter-lending. At different stages of project support, each SHG’s capacity will be rigorously assessed and rated against certain milestones. </w:t>
      </w:r>
    </w:p>
    <w:p w:rsidR="00373B9D" w:rsidRPr="00B13747" w:rsidRDefault="00373B9D" w:rsidP="00373B9D">
      <w:pPr>
        <w:pStyle w:val="BodyText"/>
        <w:spacing w:after="0"/>
        <w:ind w:firstLine="720"/>
        <w:jc w:val="both"/>
        <w:rPr>
          <w:lang w:eastAsia="ja-JP"/>
        </w:rPr>
      </w:pPr>
    </w:p>
    <w:p w:rsidR="00373B9D" w:rsidRPr="00B13747" w:rsidRDefault="00B35651" w:rsidP="00373B9D">
      <w:pPr>
        <w:pStyle w:val="BodyCopy"/>
        <w:spacing w:before="0" w:after="0" w:line="240" w:lineRule="auto"/>
        <w:ind w:firstLine="360"/>
        <w:jc w:val="both"/>
        <w:rPr>
          <w:rFonts w:ascii="Times New Roman" w:hAnsi="Times New Roman" w:cs="Times New Roman"/>
          <w:sz w:val="24"/>
        </w:rPr>
      </w:pPr>
      <w:r w:rsidRPr="00B13747">
        <w:rPr>
          <w:rFonts w:ascii="Times New Roman" w:hAnsi="Times New Roman" w:cs="Times New Roman"/>
          <w:sz w:val="24"/>
        </w:rPr>
        <w:t xml:space="preserve"> </w:t>
      </w:r>
      <w:r w:rsidR="00373B9D" w:rsidRPr="00B13747">
        <w:rPr>
          <w:rFonts w:ascii="Times New Roman" w:hAnsi="Times New Roman" w:cs="Times New Roman"/>
          <w:sz w:val="24"/>
        </w:rPr>
        <w:t>TRIPTI/NRLP/NRLM is executing with intensive approach through an implementation architecture consisting of:</w:t>
      </w:r>
    </w:p>
    <w:p w:rsidR="00373B9D" w:rsidRPr="00B13747" w:rsidRDefault="00373B9D" w:rsidP="00373B9D">
      <w:pPr>
        <w:pStyle w:val="ListParagraph"/>
        <w:numPr>
          <w:ilvl w:val="0"/>
          <w:numId w:val="4"/>
        </w:numPr>
        <w:spacing w:after="0" w:line="240" w:lineRule="auto"/>
        <w:rPr>
          <w:rFonts w:ascii="Times New Roman" w:hAnsi="Times New Roman"/>
          <w:sz w:val="24"/>
          <w:szCs w:val="24"/>
        </w:rPr>
      </w:pPr>
      <w:r w:rsidRPr="00B13747">
        <w:rPr>
          <w:rFonts w:ascii="Times New Roman" w:hAnsi="Times New Roman"/>
          <w:sz w:val="24"/>
          <w:szCs w:val="24"/>
        </w:rPr>
        <w:t>State Mission Management Unit (SMMU) at state level (Bhubaneswar).</w:t>
      </w:r>
    </w:p>
    <w:p w:rsidR="00373B9D" w:rsidRPr="00B13747" w:rsidRDefault="00373B9D" w:rsidP="00373B9D">
      <w:pPr>
        <w:pStyle w:val="ListParagraph"/>
        <w:numPr>
          <w:ilvl w:val="0"/>
          <w:numId w:val="4"/>
        </w:numPr>
        <w:spacing w:after="0" w:line="240" w:lineRule="auto"/>
        <w:rPr>
          <w:rFonts w:ascii="Times New Roman" w:hAnsi="Times New Roman"/>
          <w:sz w:val="24"/>
          <w:szCs w:val="24"/>
        </w:rPr>
      </w:pPr>
      <w:r w:rsidRPr="00B13747">
        <w:rPr>
          <w:rFonts w:ascii="Times New Roman" w:hAnsi="Times New Roman"/>
          <w:sz w:val="24"/>
          <w:szCs w:val="24"/>
        </w:rPr>
        <w:t>District Mission Management Unit (DMMU) at district level.</w:t>
      </w:r>
    </w:p>
    <w:p w:rsidR="00373B9D" w:rsidRPr="00B13747" w:rsidRDefault="00373B9D" w:rsidP="00373B9D">
      <w:pPr>
        <w:pStyle w:val="ListParagraph"/>
        <w:numPr>
          <w:ilvl w:val="0"/>
          <w:numId w:val="4"/>
        </w:numPr>
        <w:spacing w:after="0" w:line="240" w:lineRule="auto"/>
        <w:rPr>
          <w:rFonts w:ascii="Times New Roman" w:hAnsi="Times New Roman"/>
          <w:sz w:val="24"/>
          <w:szCs w:val="24"/>
        </w:rPr>
      </w:pPr>
      <w:r w:rsidRPr="00B13747">
        <w:rPr>
          <w:rFonts w:ascii="Times New Roman" w:hAnsi="Times New Roman"/>
          <w:sz w:val="24"/>
          <w:szCs w:val="24"/>
        </w:rPr>
        <w:t>Block Mission Management Unit (BMMU) at block level.</w:t>
      </w:r>
    </w:p>
    <w:p w:rsidR="00373B9D" w:rsidRPr="00B13747" w:rsidRDefault="00373B9D" w:rsidP="00373B9D">
      <w:pPr>
        <w:pStyle w:val="ListParagraph"/>
        <w:spacing w:after="0" w:line="240" w:lineRule="auto"/>
        <w:rPr>
          <w:rFonts w:ascii="Times New Roman" w:hAnsi="Times New Roman"/>
          <w:sz w:val="24"/>
          <w:szCs w:val="24"/>
        </w:rPr>
      </w:pPr>
    </w:p>
    <w:p w:rsidR="00373B9D" w:rsidRPr="00B13747" w:rsidRDefault="00373B9D" w:rsidP="00373B9D">
      <w:pPr>
        <w:pStyle w:val="BodyCopy"/>
        <w:spacing w:before="0" w:after="0" w:line="240" w:lineRule="auto"/>
        <w:jc w:val="both"/>
        <w:rPr>
          <w:rFonts w:ascii="Times New Roman" w:hAnsi="Times New Roman" w:cs="Times New Roman"/>
          <w:sz w:val="24"/>
        </w:rPr>
      </w:pPr>
      <w:r w:rsidRPr="00B13747">
        <w:rPr>
          <w:rFonts w:ascii="Times New Roman" w:hAnsi="Times New Roman" w:cs="Times New Roman"/>
          <w:sz w:val="24"/>
        </w:rPr>
        <w:t xml:space="preserve">The DMMUs &amp; BMMUs shall be responsible for all activities and processes in the target </w:t>
      </w:r>
      <w:r w:rsidR="00570214" w:rsidRPr="00B13747">
        <w:rPr>
          <w:rFonts w:ascii="Times New Roman" w:hAnsi="Times New Roman" w:cs="Times New Roman"/>
          <w:sz w:val="24"/>
        </w:rPr>
        <w:t xml:space="preserve">Gram </w:t>
      </w:r>
      <w:proofErr w:type="spellStart"/>
      <w:r w:rsidR="00570214" w:rsidRPr="00B13747">
        <w:rPr>
          <w:rFonts w:ascii="Times New Roman" w:hAnsi="Times New Roman" w:cs="Times New Roman"/>
          <w:sz w:val="24"/>
        </w:rPr>
        <w:t>Panchayats</w:t>
      </w:r>
      <w:proofErr w:type="spellEnd"/>
      <w:r w:rsidR="00570214" w:rsidRPr="00B13747">
        <w:rPr>
          <w:rFonts w:ascii="Times New Roman" w:hAnsi="Times New Roman" w:cs="Times New Roman"/>
          <w:sz w:val="24"/>
        </w:rPr>
        <w:t>/</w:t>
      </w:r>
      <w:r w:rsidRPr="00B13747">
        <w:rPr>
          <w:rFonts w:ascii="Times New Roman" w:hAnsi="Times New Roman" w:cs="Times New Roman"/>
          <w:sz w:val="24"/>
        </w:rPr>
        <w:t xml:space="preserve">villages. The other schemes being implemented under the </w:t>
      </w:r>
      <w:r w:rsidR="00A027D9" w:rsidRPr="00B13747">
        <w:rPr>
          <w:rFonts w:ascii="Times New Roman" w:hAnsi="Times New Roman" w:cs="Times New Roman"/>
          <w:sz w:val="24"/>
        </w:rPr>
        <w:t>ODISHA LIVELIHOODS MISSION</w:t>
      </w:r>
      <w:r w:rsidRPr="00B13747">
        <w:rPr>
          <w:rFonts w:ascii="Times New Roman" w:hAnsi="Times New Roman" w:cs="Times New Roman"/>
          <w:sz w:val="24"/>
        </w:rPr>
        <w:t xml:space="preserve"> are </w:t>
      </w:r>
      <w:proofErr w:type="spellStart"/>
      <w:r w:rsidRPr="00B13747">
        <w:rPr>
          <w:rFonts w:ascii="Times New Roman" w:hAnsi="Times New Roman" w:cs="Times New Roman"/>
          <w:sz w:val="24"/>
        </w:rPr>
        <w:t>Mahila</w:t>
      </w:r>
      <w:proofErr w:type="spellEnd"/>
      <w:r w:rsidRPr="00B13747">
        <w:rPr>
          <w:rFonts w:ascii="Times New Roman" w:hAnsi="Times New Roman" w:cs="Times New Roman"/>
          <w:sz w:val="24"/>
        </w:rPr>
        <w:t xml:space="preserve"> </w:t>
      </w:r>
      <w:proofErr w:type="spellStart"/>
      <w:r w:rsidRPr="00B13747">
        <w:rPr>
          <w:rFonts w:ascii="Times New Roman" w:hAnsi="Times New Roman" w:cs="Times New Roman"/>
          <w:sz w:val="24"/>
        </w:rPr>
        <w:t>Kisan</w:t>
      </w:r>
      <w:proofErr w:type="spellEnd"/>
      <w:r w:rsidRPr="00B13747">
        <w:rPr>
          <w:rFonts w:ascii="Times New Roman" w:hAnsi="Times New Roman" w:cs="Times New Roman"/>
          <w:sz w:val="24"/>
        </w:rPr>
        <w:t xml:space="preserve"> </w:t>
      </w:r>
      <w:proofErr w:type="spellStart"/>
      <w:r w:rsidRPr="00B13747">
        <w:rPr>
          <w:rFonts w:ascii="Times New Roman" w:hAnsi="Times New Roman" w:cs="Times New Roman"/>
          <w:sz w:val="24"/>
        </w:rPr>
        <w:t>Sashaktikaran</w:t>
      </w:r>
      <w:proofErr w:type="spellEnd"/>
      <w:r w:rsidRPr="00B13747">
        <w:rPr>
          <w:rFonts w:ascii="Times New Roman" w:hAnsi="Times New Roman" w:cs="Times New Roman"/>
          <w:sz w:val="24"/>
        </w:rPr>
        <w:t xml:space="preserve"> </w:t>
      </w:r>
      <w:proofErr w:type="spellStart"/>
      <w:r w:rsidRPr="00B13747">
        <w:rPr>
          <w:rFonts w:ascii="Times New Roman" w:hAnsi="Times New Roman" w:cs="Times New Roman"/>
          <w:sz w:val="24"/>
        </w:rPr>
        <w:t>Yojana</w:t>
      </w:r>
      <w:proofErr w:type="spellEnd"/>
      <w:r w:rsidRPr="00B13747">
        <w:rPr>
          <w:rFonts w:ascii="Times New Roman" w:hAnsi="Times New Roman" w:cs="Times New Roman"/>
          <w:sz w:val="24"/>
        </w:rPr>
        <w:t xml:space="preserve"> (MKSP), </w:t>
      </w:r>
      <w:r w:rsidR="00570214" w:rsidRPr="00B13747">
        <w:rPr>
          <w:rFonts w:ascii="Times New Roman" w:hAnsi="Times New Roman" w:cs="Times New Roman"/>
          <w:sz w:val="24"/>
        </w:rPr>
        <w:t xml:space="preserve">Rural </w:t>
      </w:r>
      <w:r w:rsidR="00A027D9" w:rsidRPr="00B13747">
        <w:rPr>
          <w:rFonts w:ascii="Times New Roman" w:hAnsi="Times New Roman" w:cs="Times New Roman"/>
          <w:sz w:val="24"/>
        </w:rPr>
        <w:t>Self Employment Training Institutes (</w:t>
      </w:r>
      <w:r w:rsidR="00570214" w:rsidRPr="00B13747">
        <w:rPr>
          <w:rFonts w:ascii="Times New Roman" w:hAnsi="Times New Roman" w:cs="Times New Roman"/>
          <w:sz w:val="24"/>
        </w:rPr>
        <w:t>RSETI</w:t>
      </w:r>
      <w:r w:rsidR="00A027D9" w:rsidRPr="00B13747">
        <w:rPr>
          <w:rFonts w:ascii="Times New Roman" w:hAnsi="Times New Roman" w:cs="Times New Roman"/>
          <w:sz w:val="24"/>
        </w:rPr>
        <w:t>)</w:t>
      </w:r>
      <w:r w:rsidR="00570214" w:rsidRPr="00B13747">
        <w:rPr>
          <w:rFonts w:ascii="Times New Roman" w:hAnsi="Times New Roman" w:cs="Times New Roman"/>
          <w:sz w:val="24"/>
        </w:rPr>
        <w:t xml:space="preserve">, </w:t>
      </w:r>
      <w:r w:rsidR="00A027D9" w:rsidRPr="00B13747">
        <w:rPr>
          <w:rFonts w:ascii="Times New Roman" w:hAnsi="Times New Roman" w:cs="Times New Roman"/>
          <w:sz w:val="24"/>
        </w:rPr>
        <w:t xml:space="preserve">Odisha </w:t>
      </w:r>
      <w:proofErr w:type="spellStart"/>
      <w:r w:rsidR="00A027D9" w:rsidRPr="00B13747">
        <w:rPr>
          <w:rFonts w:ascii="Times New Roman" w:hAnsi="Times New Roman" w:cs="Times New Roman"/>
          <w:sz w:val="24"/>
        </w:rPr>
        <w:t>Aam</w:t>
      </w:r>
      <w:proofErr w:type="spellEnd"/>
      <w:r w:rsidR="00A027D9" w:rsidRPr="00B13747">
        <w:rPr>
          <w:rFonts w:ascii="Times New Roman" w:hAnsi="Times New Roman" w:cs="Times New Roman"/>
          <w:sz w:val="24"/>
        </w:rPr>
        <w:t xml:space="preserve"> </w:t>
      </w:r>
      <w:proofErr w:type="spellStart"/>
      <w:r w:rsidR="00A027D9" w:rsidRPr="00B13747">
        <w:rPr>
          <w:rFonts w:ascii="Times New Roman" w:hAnsi="Times New Roman" w:cs="Times New Roman"/>
          <w:sz w:val="24"/>
        </w:rPr>
        <w:t>Admi</w:t>
      </w:r>
      <w:proofErr w:type="spellEnd"/>
      <w:r w:rsidR="00A027D9" w:rsidRPr="00B13747">
        <w:rPr>
          <w:rFonts w:ascii="Times New Roman" w:hAnsi="Times New Roman" w:cs="Times New Roman"/>
          <w:sz w:val="24"/>
        </w:rPr>
        <w:t xml:space="preserve"> </w:t>
      </w:r>
      <w:proofErr w:type="spellStart"/>
      <w:r w:rsidR="00A027D9" w:rsidRPr="00B13747">
        <w:rPr>
          <w:rFonts w:ascii="Times New Roman" w:hAnsi="Times New Roman" w:cs="Times New Roman"/>
          <w:sz w:val="24"/>
        </w:rPr>
        <w:t>Bima</w:t>
      </w:r>
      <w:proofErr w:type="spellEnd"/>
      <w:r w:rsidR="00A027D9" w:rsidRPr="00B13747">
        <w:rPr>
          <w:rFonts w:ascii="Times New Roman" w:hAnsi="Times New Roman" w:cs="Times New Roman"/>
          <w:sz w:val="24"/>
        </w:rPr>
        <w:t xml:space="preserve"> </w:t>
      </w:r>
      <w:proofErr w:type="spellStart"/>
      <w:r w:rsidR="00A027D9" w:rsidRPr="00B13747">
        <w:rPr>
          <w:rFonts w:ascii="Times New Roman" w:hAnsi="Times New Roman" w:cs="Times New Roman"/>
          <w:sz w:val="24"/>
        </w:rPr>
        <w:t>Yogana</w:t>
      </w:r>
      <w:proofErr w:type="spellEnd"/>
      <w:r w:rsidR="00A027D9" w:rsidRPr="00B13747">
        <w:rPr>
          <w:rFonts w:ascii="Times New Roman" w:hAnsi="Times New Roman" w:cs="Times New Roman"/>
          <w:sz w:val="24"/>
        </w:rPr>
        <w:t xml:space="preserve"> (</w:t>
      </w:r>
      <w:r w:rsidR="00570214" w:rsidRPr="00B13747">
        <w:rPr>
          <w:rFonts w:ascii="Times New Roman" w:hAnsi="Times New Roman" w:cs="Times New Roman"/>
          <w:sz w:val="24"/>
        </w:rPr>
        <w:t>OAABY</w:t>
      </w:r>
      <w:r w:rsidR="00A027D9" w:rsidRPr="00B13747">
        <w:rPr>
          <w:rFonts w:ascii="Times New Roman" w:hAnsi="Times New Roman" w:cs="Times New Roman"/>
          <w:sz w:val="24"/>
        </w:rPr>
        <w:t>) and Interest Subvention (Centrally Sponsored Projects and State Plan)</w:t>
      </w:r>
    </w:p>
    <w:p w:rsidR="00640F6B" w:rsidRPr="00B13747" w:rsidRDefault="00640F6B" w:rsidP="00640F6B">
      <w:pPr>
        <w:spacing w:after="0"/>
        <w:jc w:val="both"/>
        <w:rPr>
          <w:rFonts w:ascii="Times New Roman" w:hAnsi="Times New Roman"/>
          <w:sz w:val="24"/>
          <w:szCs w:val="24"/>
        </w:rPr>
      </w:pPr>
    </w:p>
    <w:p w:rsidR="00640F6B" w:rsidRPr="00B13747" w:rsidRDefault="00A36FEF" w:rsidP="00640F6B">
      <w:pPr>
        <w:ind w:left="18"/>
        <w:jc w:val="both"/>
        <w:rPr>
          <w:rFonts w:ascii="Times New Roman" w:hAnsi="Times New Roman"/>
          <w:b/>
          <w:sz w:val="24"/>
          <w:szCs w:val="24"/>
          <w:u w:val="single"/>
        </w:rPr>
      </w:pPr>
      <w:r w:rsidRPr="00B13747">
        <w:rPr>
          <w:rFonts w:ascii="Times New Roman" w:hAnsi="Times New Roman"/>
          <w:b/>
          <w:sz w:val="24"/>
          <w:szCs w:val="24"/>
          <w:u w:val="single"/>
        </w:rPr>
        <w:t xml:space="preserve">2. </w:t>
      </w:r>
      <w:r w:rsidR="00C05572" w:rsidRPr="00B13747">
        <w:rPr>
          <w:rFonts w:ascii="Times New Roman" w:hAnsi="Times New Roman"/>
          <w:b/>
          <w:sz w:val="24"/>
          <w:szCs w:val="24"/>
          <w:u w:val="single"/>
        </w:rPr>
        <w:t xml:space="preserve">Audit </w:t>
      </w:r>
      <w:r w:rsidR="00640F6B" w:rsidRPr="00B13747">
        <w:rPr>
          <w:rFonts w:ascii="Times New Roman" w:hAnsi="Times New Roman"/>
          <w:b/>
          <w:sz w:val="24"/>
          <w:szCs w:val="24"/>
          <w:u w:val="single"/>
        </w:rPr>
        <w:t>Objectives:</w:t>
      </w:r>
    </w:p>
    <w:p w:rsidR="00640F6B" w:rsidRPr="00B13747" w:rsidRDefault="00640F6B" w:rsidP="00640F6B">
      <w:pPr>
        <w:spacing w:after="0" w:line="240" w:lineRule="auto"/>
        <w:jc w:val="both"/>
        <w:rPr>
          <w:rFonts w:ascii="Times New Roman" w:hAnsi="Times New Roman"/>
          <w:sz w:val="24"/>
          <w:szCs w:val="24"/>
        </w:rPr>
      </w:pPr>
      <w:r w:rsidRPr="00B13747">
        <w:rPr>
          <w:rFonts w:ascii="Times New Roman" w:hAnsi="Times New Roman"/>
          <w:sz w:val="24"/>
          <w:szCs w:val="24"/>
        </w:rPr>
        <w:t>The objective of the audit is to ensure that the Society receives adequate independent, professional audit assurance that the proceeds of funding agencies were used for the purposes intended, that the annual consolidated financial statements/individual project financial statements are free from material misstatement, and that the requirements [also, read as guidelines with respect to the project/programs] of the projects/programs were complied with in all material respects.</w:t>
      </w:r>
    </w:p>
    <w:p w:rsidR="00640F6B" w:rsidRPr="00B13747" w:rsidRDefault="00640F6B" w:rsidP="00640F6B">
      <w:pPr>
        <w:spacing w:after="0" w:line="240" w:lineRule="auto"/>
        <w:jc w:val="both"/>
        <w:rPr>
          <w:rFonts w:ascii="Times New Roman" w:hAnsi="Times New Roman"/>
          <w:sz w:val="24"/>
          <w:szCs w:val="24"/>
        </w:rPr>
      </w:pPr>
    </w:p>
    <w:p w:rsidR="00640F6B" w:rsidRPr="00B13747" w:rsidRDefault="00640F6B" w:rsidP="00640F6B">
      <w:pPr>
        <w:tabs>
          <w:tab w:val="left" w:pos="540"/>
        </w:tabs>
        <w:ind w:hanging="11"/>
        <w:jc w:val="both"/>
        <w:rPr>
          <w:rFonts w:ascii="Times New Roman" w:hAnsi="Times New Roman"/>
          <w:sz w:val="24"/>
          <w:szCs w:val="24"/>
        </w:rPr>
      </w:pPr>
      <w:r w:rsidRPr="00B13747">
        <w:rPr>
          <w:rFonts w:ascii="Times New Roman" w:hAnsi="Times New Roman"/>
          <w:sz w:val="24"/>
          <w:szCs w:val="24"/>
        </w:rPr>
        <w:tab/>
        <w:t xml:space="preserve">The objective of the audit of the </w:t>
      </w:r>
      <w:r w:rsidR="00A027D9" w:rsidRPr="00B13747">
        <w:rPr>
          <w:rFonts w:ascii="Times New Roman" w:hAnsi="Times New Roman"/>
          <w:sz w:val="24"/>
          <w:szCs w:val="24"/>
        </w:rPr>
        <w:t>ODISHA LIVELIHOODS MISSION</w:t>
      </w:r>
      <w:r w:rsidR="007D116B" w:rsidRPr="00B13747">
        <w:rPr>
          <w:rFonts w:ascii="Times New Roman" w:hAnsi="Times New Roman"/>
          <w:sz w:val="24"/>
          <w:szCs w:val="24"/>
        </w:rPr>
        <w:t xml:space="preserve"> </w:t>
      </w:r>
      <w:r w:rsidRPr="00B13747">
        <w:rPr>
          <w:rFonts w:ascii="Times New Roman" w:hAnsi="Times New Roman"/>
          <w:sz w:val="24"/>
          <w:szCs w:val="24"/>
        </w:rPr>
        <w:t xml:space="preserve">Financial Statements </w:t>
      </w:r>
      <w:r w:rsidR="00A027D9" w:rsidRPr="00B13747">
        <w:rPr>
          <w:rFonts w:ascii="Times New Roman" w:hAnsi="Times New Roman"/>
          <w:sz w:val="24"/>
          <w:szCs w:val="24"/>
        </w:rPr>
        <w:t xml:space="preserve">is </w:t>
      </w:r>
      <w:r w:rsidRPr="00B13747">
        <w:rPr>
          <w:rFonts w:ascii="Times New Roman" w:hAnsi="Times New Roman"/>
          <w:sz w:val="24"/>
          <w:szCs w:val="24"/>
        </w:rPr>
        <w:t xml:space="preserve">to enable the auditor to express a professional opinion as to whether: </w:t>
      </w:r>
    </w:p>
    <w:p w:rsidR="00640F6B" w:rsidRPr="00B13747" w:rsidRDefault="00640F6B" w:rsidP="00640F6B">
      <w:pPr>
        <w:spacing w:after="120"/>
        <w:ind w:left="720" w:hanging="720"/>
        <w:jc w:val="both"/>
        <w:rPr>
          <w:rFonts w:ascii="Times New Roman" w:hAnsi="Times New Roman"/>
          <w:sz w:val="24"/>
          <w:szCs w:val="24"/>
        </w:rPr>
      </w:pPr>
      <w:r w:rsidRPr="00B13747">
        <w:rPr>
          <w:rFonts w:ascii="Times New Roman" w:hAnsi="Times New Roman"/>
          <w:sz w:val="24"/>
          <w:szCs w:val="24"/>
        </w:rPr>
        <w:t>(1)</w:t>
      </w:r>
      <w:r w:rsidRPr="00B13747">
        <w:rPr>
          <w:rFonts w:ascii="Times New Roman" w:hAnsi="Times New Roman"/>
          <w:sz w:val="24"/>
          <w:szCs w:val="24"/>
        </w:rPr>
        <w:tab/>
        <w:t xml:space="preserve">The Consolidated Financial Statements of the Society and individual Project Financial Statements give a true and fair view of the sources and applications of </w:t>
      </w:r>
      <w:r w:rsidR="00A027D9" w:rsidRPr="00B13747">
        <w:rPr>
          <w:rFonts w:ascii="Times New Roman" w:hAnsi="Times New Roman"/>
          <w:sz w:val="24"/>
          <w:szCs w:val="24"/>
        </w:rPr>
        <w:t xml:space="preserve">Odisha Livelihoods Mission </w:t>
      </w:r>
      <w:r w:rsidRPr="00B13747">
        <w:rPr>
          <w:rFonts w:ascii="Times New Roman" w:hAnsi="Times New Roman"/>
          <w:sz w:val="24"/>
          <w:szCs w:val="24"/>
        </w:rPr>
        <w:t xml:space="preserve">funds for the period under audit examination; </w:t>
      </w:r>
    </w:p>
    <w:p w:rsidR="00640F6B" w:rsidRPr="00B13747" w:rsidRDefault="00640F6B" w:rsidP="00640F6B">
      <w:pPr>
        <w:spacing w:after="120"/>
        <w:ind w:left="720" w:hanging="720"/>
        <w:jc w:val="both"/>
        <w:rPr>
          <w:rFonts w:ascii="Times New Roman" w:hAnsi="Times New Roman"/>
          <w:sz w:val="24"/>
          <w:szCs w:val="24"/>
        </w:rPr>
      </w:pPr>
      <w:r w:rsidRPr="00B13747">
        <w:rPr>
          <w:rFonts w:ascii="Times New Roman" w:hAnsi="Times New Roman"/>
          <w:sz w:val="24"/>
          <w:szCs w:val="24"/>
        </w:rPr>
        <w:lastRenderedPageBreak/>
        <w:t xml:space="preserve">(2) </w:t>
      </w:r>
      <w:r w:rsidRPr="00B13747">
        <w:rPr>
          <w:rFonts w:ascii="Times New Roman" w:hAnsi="Times New Roman"/>
          <w:sz w:val="24"/>
          <w:szCs w:val="24"/>
        </w:rPr>
        <w:tab/>
        <w:t xml:space="preserve">The funds were utilized for the purposes, for which they were provided, </w:t>
      </w:r>
    </w:p>
    <w:p w:rsidR="00640F6B" w:rsidRPr="00B13747" w:rsidRDefault="00640F6B" w:rsidP="00640F6B">
      <w:pPr>
        <w:spacing w:after="120"/>
        <w:ind w:left="720" w:hanging="720"/>
        <w:jc w:val="both"/>
        <w:rPr>
          <w:rFonts w:ascii="Times New Roman" w:hAnsi="Times New Roman"/>
          <w:sz w:val="24"/>
          <w:szCs w:val="24"/>
        </w:rPr>
      </w:pPr>
      <w:r w:rsidRPr="00B13747">
        <w:rPr>
          <w:rFonts w:ascii="Times New Roman" w:hAnsi="Times New Roman"/>
          <w:sz w:val="24"/>
          <w:szCs w:val="24"/>
        </w:rPr>
        <w:t xml:space="preserve">(3) </w:t>
      </w:r>
      <w:r w:rsidRPr="00B13747">
        <w:rPr>
          <w:rFonts w:ascii="Times New Roman" w:hAnsi="Times New Roman"/>
          <w:sz w:val="24"/>
          <w:szCs w:val="24"/>
        </w:rPr>
        <w:tab/>
        <w:t xml:space="preserve">The procurement procedures prescribed in the Procurement Manual of </w:t>
      </w:r>
      <w:r w:rsidR="00A027D9" w:rsidRPr="00B13747">
        <w:rPr>
          <w:rFonts w:ascii="Times New Roman" w:hAnsi="Times New Roman"/>
          <w:sz w:val="24"/>
          <w:szCs w:val="24"/>
        </w:rPr>
        <w:t>Odisha Livelihoods Mission</w:t>
      </w:r>
      <w:r w:rsidRPr="00B13747">
        <w:rPr>
          <w:rFonts w:ascii="Times New Roman" w:hAnsi="Times New Roman"/>
          <w:sz w:val="24"/>
          <w:szCs w:val="24"/>
        </w:rPr>
        <w:t xml:space="preserve"> has been followed; and </w:t>
      </w:r>
    </w:p>
    <w:p w:rsidR="00640F6B" w:rsidRPr="00B13747" w:rsidRDefault="00640F6B" w:rsidP="00640F6B">
      <w:pPr>
        <w:spacing w:after="120"/>
        <w:ind w:left="720" w:hanging="720"/>
        <w:jc w:val="both"/>
        <w:rPr>
          <w:rFonts w:ascii="Times New Roman" w:hAnsi="Times New Roman"/>
          <w:sz w:val="24"/>
          <w:szCs w:val="24"/>
        </w:rPr>
      </w:pPr>
      <w:r w:rsidRPr="00B13747">
        <w:rPr>
          <w:rFonts w:ascii="Times New Roman" w:hAnsi="Times New Roman"/>
          <w:sz w:val="24"/>
          <w:szCs w:val="24"/>
        </w:rPr>
        <w:t xml:space="preserve">(4) </w:t>
      </w:r>
      <w:r w:rsidRPr="00B13747">
        <w:rPr>
          <w:rFonts w:ascii="Times New Roman" w:hAnsi="Times New Roman"/>
          <w:sz w:val="24"/>
          <w:szCs w:val="24"/>
        </w:rPr>
        <w:tab/>
        <w:t xml:space="preserve">The expenditures reported in the </w:t>
      </w:r>
      <w:r w:rsidR="00A027D9" w:rsidRPr="00B13747">
        <w:rPr>
          <w:rFonts w:ascii="Times New Roman" w:hAnsi="Times New Roman"/>
          <w:sz w:val="24"/>
          <w:szCs w:val="24"/>
        </w:rPr>
        <w:t xml:space="preserve">Consolidated Financial Statement/Project Financial Statement </w:t>
      </w:r>
      <w:r w:rsidRPr="00B13747">
        <w:rPr>
          <w:rFonts w:ascii="Times New Roman" w:hAnsi="Times New Roman"/>
          <w:sz w:val="24"/>
          <w:szCs w:val="24"/>
        </w:rPr>
        <w:t>of the Society are eligible for financing/funding under the relevant program/project guidelines. In addition, where applicable, the auditor will express a professional opinion as to whether the Financial Management Reports submitted by project management units may be relied upon to support any application for reimbursement under the project/program.</w:t>
      </w:r>
    </w:p>
    <w:p w:rsidR="00640F6B" w:rsidRPr="00B13747" w:rsidRDefault="00640F6B" w:rsidP="00640F6B">
      <w:pPr>
        <w:tabs>
          <w:tab w:val="left" w:pos="540"/>
        </w:tabs>
        <w:ind w:left="-11"/>
        <w:jc w:val="both"/>
        <w:rPr>
          <w:rFonts w:ascii="Times New Roman" w:hAnsi="Times New Roman"/>
          <w:sz w:val="24"/>
          <w:szCs w:val="24"/>
        </w:rPr>
      </w:pPr>
      <w:r w:rsidRPr="00B13747">
        <w:rPr>
          <w:rFonts w:ascii="Times New Roman" w:hAnsi="Times New Roman"/>
          <w:sz w:val="24"/>
          <w:szCs w:val="24"/>
        </w:rPr>
        <w:t xml:space="preserve">The books of account that provide the basis for preparation of the </w:t>
      </w:r>
      <w:r w:rsidR="00A027D9" w:rsidRPr="00B13747">
        <w:rPr>
          <w:rFonts w:ascii="Times New Roman" w:hAnsi="Times New Roman"/>
          <w:sz w:val="24"/>
          <w:szCs w:val="24"/>
        </w:rPr>
        <w:t xml:space="preserve">Project financial statement </w:t>
      </w:r>
      <w:r w:rsidRPr="00B13747">
        <w:rPr>
          <w:rFonts w:ascii="Times New Roman" w:hAnsi="Times New Roman"/>
          <w:sz w:val="24"/>
          <w:szCs w:val="24"/>
        </w:rPr>
        <w:t xml:space="preserve">are established to reflect the financial transactions of the mission and are maintained by </w:t>
      </w:r>
      <w:r w:rsidR="00A027D9" w:rsidRPr="00B13747">
        <w:rPr>
          <w:rFonts w:ascii="Times New Roman" w:hAnsi="Times New Roman"/>
          <w:sz w:val="24"/>
          <w:szCs w:val="24"/>
        </w:rPr>
        <w:t xml:space="preserve">Odisha Livelihoods Mission </w:t>
      </w:r>
      <w:r w:rsidRPr="00B13747">
        <w:rPr>
          <w:rFonts w:ascii="Times New Roman" w:hAnsi="Times New Roman"/>
          <w:sz w:val="24"/>
          <w:szCs w:val="24"/>
        </w:rPr>
        <w:t>and its constituent state, district and B</w:t>
      </w:r>
      <w:r w:rsidR="00A027D9" w:rsidRPr="00B13747">
        <w:rPr>
          <w:rFonts w:ascii="Times New Roman" w:hAnsi="Times New Roman"/>
          <w:sz w:val="24"/>
          <w:szCs w:val="24"/>
        </w:rPr>
        <w:t xml:space="preserve">lock </w:t>
      </w:r>
      <w:r w:rsidRPr="00B13747">
        <w:rPr>
          <w:rFonts w:ascii="Times New Roman" w:hAnsi="Times New Roman"/>
          <w:sz w:val="24"/>
          <w:szCs w:val="24"/>
        </w:rPr>
        <w:t>M</w:t>
      </w:r>
      <w:r w:rsidR="00A027D9" w:rsidRPr="00B13747">
        <w:rPr>
          <w:rFonts w:ascii="Times New Roman" w:hAnsi="Times New Roman"/>
          <w:sz w:val="24"/>
          <w:szCs w:val="24"/>
        </w:rPr>
        <w:t xml:space="preserve">ission </w:t>
      </w:r>
      <w:r w:rsidRPr="00B13747">
        <w:rPr>
          <w:rFonts w:ascii="Times New Roman" w:hAnsi="Times New Roman"/>
          <w:sz w:val="24"/>
          <w:szCs w:val="24"/>
        </w:rPr>
        <w:t>M</w:t>
      </w:r>
      <w:r w:rsidR="00A027D9" w:rsidRPr="00B13747">
        <w:rPr>
          <w:rFonts w:ascii="Times New Roman" w:hAnsi="Times New Roman"/>
          <w:sz w:val="24"/>
          <w:szCs w:val="24"/>
        </w:rPr>
        <w:t xml:space="preserve">anagement </w:t>
      </w:r>
      <w:r w:rsidRPr="00B13747">
        <w:rPr>
          <w:rFonts w:ascii="Times New Roman" w:hAnsi="Times New Roman"/>
          <w:sz w:val="24"/>
          <w:szCs w:val="24"/>
        </w:rPr>
        <w:t>U</w:t>
      </w:r>
      <w:r w:rsidR="00A027D9" w:rsidRPr="00B13747">
        <w:rPr>
          <w:rFonts w:ascii="Times New Roman" w:hAnsi="Times New Roman"/>
          <w:sz w:val="24"/>
          <w:szCs w:val="24"/>
        </w:rPr>
        <w:t>nit</w:t>
      </w:r>
      <w:r w:rsidRPr="00B13747">
        <w:rPr>
          <w:rFonts w:ascii="Times New Roman" w:hAnsi="Times New Roman"/>
          <w:sz w:val="24"/>
          <w:szCs w:val="24"/>
        </w:rPr>
        <w:t xml:space="preserve"> level units.</w:t>
      </w:r>
    </w:p>
    <w:p w:rsidR="00640F6B" w:rsidRPr="00B13747" w:rsidRDefault="00A36FEF" w:rsidP="00640F6B">
      <w:pPr>
        <w:tabs>
          <w:tab w:val="left" w:pos="540"/>
        </w:tabs>
        <w:spacing w:line="360" w:lineRule="auto"/>
        <w:jc w:val="both"/>
        <w:rPr>
          <w:rFonts w:ascii="Times New Roman" w:hAnsi="Times New Roman"/>
          <w:b/>
          <w:sz w:val="24"/>
          <w:szCs w:val="24"/>
          <w:u w:val="single"/>
        </w:rPr>
      </w:pPr>
      <w:r w:rsidRPr="00B13747">
        <w:rPr>
          <w:rFonts w:ascii="Times New Roman" w:hAnsi="Times New Roman"/>
          <w:b/>
          <w:sz w:val="24"/>
          <w:szCs w:val="24"/>
          <w:u w:val="single"/>
        </w:rPr>
        <w:t xml:space="preserve">3. </w:t>
      </w:r>
      <w:r w:rsidR="00640F6B" w:rsidRPr="00B13747">
        <w:rPr>
          <w:rFonts w:ascii="Times New Roman" w:hAnsi="Times New Roman"/>
          <w:b/>
          <w:sz w:val="24"/>
          <w:szCs w:val="24"/>
          <w:u w:val="single"/>
        </w:rPr>
        <w:t>Audit Standards:</w:t>
      </w:r>
    </w:p>
    <w:p w:rsidR="00640F6B" w:rsidRPr="00B13747" w:rsidRDefault="00640F6B" w:rsidP="00640F6B">
      <w:pPr>
        <w:pStyle w:val="BodyText"/>
        <w:autoSpaceDE w:val="0"/>
        <w:autoSpaceDN w:val="0"/>
        <w:adjustRightInd w:val="0"/>
        <w:spacing w:before="120" w:line="276" w:lineRule="auto"/>
        <w:jc w:val="both"/>
      </w:pPr>
      <w:r w:rsidRPr="00B13747">
        <w:t>The audit will be carried out in accordance with the Auditing Standards promulgated by the Institute of Chartered Accountants of India. The auditor should accordingly consider materiality when planning and performing the audit to reduce audit risk to an acceptable level that is consistent with the objective of the audit.  Although the responsibility for preventing irregularity, fraud, or the use of credit/loan proceeds for intended purposes remains with the borrower, the audit should be planned so as to have a reasonable expectation of detecting material misstatements in the mission financial statements.</w:t>
      </w:r>
    </w:p>
    <w:p w:rsidR="00640F6B" w:rsidRPr="00B13747" w:rsidRDefault="00A36FEF" w:rsidP="00640F6B">
      <w:pPr>
        <w:spacing w:before="240" w:after="120"/>
        <w:jc w:val="both"/>
        <w:rPr>
          <w:rFonts w:ascii="Times New Roman" w:hAnsi="Times New Roman"/>
          <w:b/>
          <w:sz w:val="24"/>
          <w:szCs w:val="24"/>
          <w:u w:val="single"/>
        </w:rPr>
      </w:pPr>
      <w:r w:rsidRPr="00B13747">
        <w:rPr>
          <w:rFonts w:ascii="Times New Roman" w:hAnsi="Times New Roman"/>
          <w:b/>
          <w:sz w:val="24"/>
          <w:szCs w:val="24"/>
          <w:u w:val="single"/>
        </w:rPr>
        <w:t xml:space="preserve">4. </w:t>
      </w:r>
      <w:r w:rsidR="00640F6B" w:rsidRPr="00B13747">
        <w:rPr>
          <w:rFonts w:ascii="Times New Roman" w:hAnsi="Times New Roman"/>
          <w:b/>
          <w:sz w:val="24"/>
          <w:szCs w:val="24"/>
          <w:u w:val="single"/>
        </w:rPr>
        <w:t>Audit Scope:</w:t>
      </w: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In conducting the audit, special attention should be paid to the following:</w:t>
      </w:r>
    </w:p>
    <w:p w:rsidR="00640F6B" w:rsidRPr="00B13747" w:rsidRDefault="00640F6B" w:rsidP="00640F6B">
      <w:pPr>
        <w:pStyle w:val="ListParagraph"/>
        <w:numPr>
          <w:ilvl w:val="0"/>
          <w:numId w:val="1"/>
        </w:numPr>
        <w:jc w:val="both"/>
        <w:rPr>
          <w:rFonts w:ascii="Times New Roman" w:hAnsi="Times New Roman"/>
          <w:sz w:val="24"/>
          <w:szCs w:val="24"/>
        </w:rPr>
      </w:pPr>
      <w:r w:rsidRPr="00B13747">
        <w:rPr>
          <w:rFonts w:ascii="Times New Roman" w:hAnsi="Times New Roman"/>
          <w:sz w:val="24"/>
          <w:szCs w:val="24"/>
        </w:rPr>
        <w:t>All mission funds have been used in accordance with the conditions of the relevant project/program agreements and only for the purposes for which the financing was provided.  Relevant project/program agreements include the Program Guidelines, F</w:t>
      </w:r>
      <w:r w:rsidR="00A027D9" w:rsidRPr="00B13747">
        <w:rPr>
          <w:rFonts w:ascii="Times New Roman" w:hAnsi="Times New Roman"/>
          <w:sz w:val="24"/>
          <w:szCs w:val="24"/>
        </w:rPr>
        <w:t xml:space="preserve">inancial &amp; Procurement Manuals </w:t>
      </w:r>
      <w:r w:rsidRPr="00B13747">
        <w:rPr>
          <w:rFonts w:ascii="Times New Roman" w:hAnsi="Times New Roman"/>
          <w:sz w:val="24"/>
          <w:szCs w:val="24"/>
        </w:rPr>
        <w:t>and other circulars, o</w:t>
      </w:r>
      <w:r w:rsidR="005338DB" w:rsidRPr="00B13747">
        <w:rPr>
          <w:rFonts w:ascii="Times New Roman" w:hAnsi="Times New Roman"/>
          <w:sz w:val="24"/>
          <w:szCs w:val="24"/>
        </w:rPr>
        <w:t xml:space="preserve">ffice orders issued by </w:t>
      </w:r>
      <w:proofErr w:type="spellStart"/>
      <w:r w:rsidR="005338DB" w:rsidRPr="00B13747">
        <w:rPr>
          <w:rFonts w:ascii="Times New Roman" w:hAnsi="Times New Roman"/>
          <w:sz w:val="24"/>
          <w:szCs w:val="24"/>
        </w:rPr>
        <w:t>MoRD</w:t>
      </w:r>
      <w:proofErr w:type="spellEnd"/>
      <w:r w:rsidR="005338DB" w:rsidRPr="00B13747">
        <w:rPr>
          <w:rFonts w:ascii="Times New Roman" w:hAnsi="Times New Roman"/>
          <w:sz w:val="24"/>
          <w:szCs w:val="24"/>
        </w:rPr>
        <w:t xml:space="preserve">, </w:t>
      </w:r>
      <w:proofErr w:type="spellStart"/>
      <w:r w:rsidR="005338DB" w:rsidRPr="00B13747">
        <w:rPr>
          <w:rFonts w:ascii="Times New Roman" w:hAnsi="Times New Roman"/>
          <w:sz w:val="24"/>
          <w:szCs w:val="24"/>
        </w:rPr>
        <w:t>GoI</w:t>
      </w:r>
      <w:proofErr w:type="spellEnd"/>
      <w:r w:rsidRPr="00B13747">
        <w:rPr>
          <w:rFonts w:ascii="Times New Roman" w:hAnsi="Times New Roman"/>
          <w:sz w:val="24"/>
          <w:szCs w:val="24"/>
        </w:rPr>
        <w:t xml:space="preserve">. </w:t>
      </w:r>
      <w:r w:rsidR="005338DB" w:rsidRPr="00B13747">
        <w:rPr>
          <w:rFonts w:ascii="Times New Roman" w:hAnsi="Times New Roman"/>
          <w:sz w:val="24"/>
          <w:szCs w:val="24"/>
        </w:rPr>
        <w:t xml:space="preserve">/ </w:t>
      </w:r>
      <w:proofErr w:type="spellStart"/>
      <w:r w:rsidR="005338DB" w:rsidRPr="00B13747">
        <w:rPr>
          <w:rFonts w:ascii="Times New Roman" w:hAnsi="Times New Roman"/>
          <w:sz w:val="24"/>
          <w:szCs w:val="24"/>
        </w:rPr>
        <w:t>GoO</w:t>
      </w:r>
      <w:proofErr w:type="spellEnd"/>
      <w:r w:rsidR="005338DB" w:rsidRPr="00B13747">
        <w:rPr>
          <w:rFonts w:ascii="Times New Roman" w:hAnsi="Times New Roman"/>
          <w:sz w:val="24"/>
          <w:szCs w:val="24"/>
        </w:rPr>
        <w:t>.</w:t>
      </w:r>
    </w:p>
    <w:p w:rsidR="00640F6B" w:rsidRPr="00B13747" w:rsidRDefault="00640F6B" w:rsidP="00640F6B">
      <w:pPr>
        <w:pStyle w:val="ListParagraph"/>
        <w:jc w:val="both"/>
        <w:rPr>
          <w:rFonts w:ascii="Times New Roman" w:hAnsi="Times New Roman"/>
          <w:sz w:val="24"/>
          <w:szCs w:val="24"/>
        </w:rPr>
      </w:pPr>
    </w:p>
    <w:p w:rsidR="00640F6B" w:rsidRPr="00B13747" w:rsidRDefault="00640F6B" w:rsidP="00640F6B">
      <w:pPr>
        <w:pStyle w:val="ListParagraph"/>
        <w:numPr>
          <w:ilvl w:val="0"/>
          <w:numId w:val="1"/>
        </w:numPr>
        <w:jc w:val="both"/>
        <w:rPr>
          <w:rFonts w:ascii="Times New Roman" w:hAnsi="Times New Roman"/>
          <w:sz w:val="24"/>
          <w:szCs w:val="24"/>
        </w:rPr>
      </w:pPr>
      <w:r w:rsidRPr="00B13747">
        <w:rPr>
          <w:rFonts w:ascii="Times New Roman" w:hAnsi="Times New Roman"/>
          <w:sz w:val="24"/>
          <w:szCs w:val="24"/>
        </w:rPr>
        <w:t xml:space="preserve">Effective financial management systems’ including internal controls were in operation throughout the period under audit examination. This would include aspects such as adequacy and effectiveness of accounting, financial and operational controls, and any need for revision; level of compliance with established policies, plans and procedures’; reliability of accounting systems, data and financial reports; methods of remedying weak controls or creating them where there are none; verification of assets and liabilities; and integrity, controls, security and effectiveness of the operation of the computerized system; </w:t>
      </w:r>
    </w:p>
    <w:p w:rsidR="00640F6B" w:rsidRPr="00B13747" w:rsidRDefault="00640F6B" w:rsidP="00640F6B">
      <w:pPr>
        <w:pStyle w:val="ListParagraph"/>
        <w:jc w:val="both"/>
        <w:rPr>
          <w:rFonts w:ascii="Times New Roman" w:hAnsi="Times New Roman"/>
          <w:sz w:val="24"/>
          <w:szCs w:val="24"/>
        </w:rPr>
      </w:pPr>
    </w:p>
    <w:p w:rsidR="00640F6B" w:rsidRPr="00B13747" w:rsidRDefault="00640F6B" w:rsidP="00640F6B">
      <w:pPr>
        <w:pStyle w:val="ListParagraph"/>
        <w:numPr>
          <w:ilvl w:val="0"/>
          <w:numId w:val="1"/>
        </w:numPr>
        <w:jc w:val="both"/>
        <w:rPr>
          <w:rFonts w:ascii="Times New Roman" w:hAnsi="Times New Roman"/>
          <w:sz w:val="24"/>
          <w:szCs w:val="24"/>
        </w:rPr>
      </w:pPr>
      <w:r w:rsidRPr="00B13747">
        <w:rPr>
          <w:rFonts w:ascii="Times New Roman" w:hAnsi="Times New Roman"/>
          <w:sz w:val="24"/>
          <w:szCs w:val="24"/>
        </w:rPr>
        <w:t>All necessary supporting documents, records, and accounts have been kept in respect of all mission transactions including expenditures reported via Interim un-</w:t>
      </w:r>
      <w:r w:rsidRPr="00B13747">
        <w:rPr>
          <w:rFonts w:ascii="Times New Roman" w:hAnsi="Times New Roman"/>
          <w:sz w:val="24"/>
          <w:szCs w:val="24"/>
        </w:rPr>
        <w:lastRenderedPageBreak/>
        <w:t>audited Financial Reports (IUFRs)</w:t>
      </w:r>
      <w:r w:rsidR="001873B1" w:rsidRPr="00B13747">
        <w:rPr>
          <w:rFonts w:ascii="Times New Roman" w:hAnsi="Times New Roman"/>
          <w:sz w:val="24"/>
          <w:szCs w:val="24"/>
        </w:rPr>
        <w:t>/</w:t>
      </w:r>
      <w:proofErr w:type="spellStart"/>
      <w:r w:rsidR="001873B1" w:rsidRPr="00B13747">
        <w:rPr>
          <w:rFonts w:ascii="Times New Roman" w:hAnsi="Times New Roman"/>
          <w:sz w:val="24"/>
          <w:szCs w:val="24"/>
        </w:rPr>
        <w:t>SoE</w:t>
      </w:r>
      <w:proofErr w:type="spellEnd"/>
      <w:r w:rsidRPr="00B13747">
        <w:rPr>
          <w:rFonts w:ascii="Times New Roman" w:hAnsi="Times New Roman"/>
          <w:sz w:val="24"/>
          <w:szCs w:val="24"/>
        </w:rPr>
        <w:t xml:space="preserve"> where applicable. Clear linkages should exist between the books of account and reports presented to </w:t>
      </w:r>
      <w:proofErr w:type="spellStart"/>
      <w:r w:rsidRPr="00B13747">
        <w:rPr>
          <w:rFonts w:ascii="Times New Roman" w:hAnsi="Times New Roman"/>
          <w:sz w:val="24"/>
          <w:szCs w:val="24"/>
        </w:rPr>
        <w:t>MoRD</w:t>
      </w:r>
      <w:proofErr w:type="spellEnd"/>
      <w:r w:rsidRPr="00B13747">
        <w:rPr>
          <w:rFonts w:ascii="Times New Roman" w:hAnsi="Times New Roman"/>
          <w:sz w:val="24"/>
          <w:szCs w:val="24"/>
        </w:rPr>
        <w:t xml:space="preserve">; </w:t>
      </w:r>
    </w:p>
    <w:p w:rsidR="00640F6B" w:rsidRPr="00B13747" w:rsidRDefault="003A55CA" w:rsidP="003A55CA">
      <w:pPr>
        <w:tabs>
          <w:tab w:val="left" w:pos="720"/>
        </w:tabs>
        <w:ind w:left="360"/>
        <w:jc w:val="both"/>
        <w:rPr>
          <w:rFonts w:ascii="Times New Roman" w:hAnsi="Times New Roman"/>
          <w:sz w:val="24"/>
          <w:szCs w:val="24"/>
        </w:rPr>
      </w:pPr>
      <w:r w:rsidRPr="00B13747">
        <w:rPr>
          <w:rFonts w:ascii="Times New Roman" w:hAnsi="Times New Roman"/>
          <w:sz w:val="24"/>
          <w:szCs w:val="24"/>
        </w:rPr>
        <w:tab/>
      </w:r>
      <w:r w:rsidR="00640F6B" w:rsidRPr="00B13747">
        <w:rPr>
          <w:rFonts w:ascii="Times New Roman" w:hAnsi="Times New Roman"/>
          <w:sz w:val="24"/>
          <w:szCs w:val="24"/>
        </w:rPr>
        <w:t xml:space="preserve">The mission accounts have been prepared in accordance with the accounting principles defined in the </w:t>
      </w:r>
      <w:r w:rsidR="00A027D9" w:rsidRPr="00B13747">
        <w:rPr>
          <w:rFonts w:ascii="Times New Roman" w:hAnsi="Times New Roman"/>
          <w:sz w:val="24"/>
          <w:szCs w:val="24"/>
        </w:rPr>
        <w:t xml:space="preserve">Odisha Livelihoods Mission </w:t>
      </w:r>
      <w:r w:rsidR="00640F6B" w:rsidRPr="00B13747">
        <w:rPr>
          <w:rFonts w:ascii="Times New Roman" w:hAnsi="Times New Roman"/>
          <w:sz w:val="24"/>
          <w:szCs w:val="24"/>
        </w:rPr>
        <w:t xml:space="preserve">Financial Manual and give a true and fair view of the financial position of the </w:t>
      </w:r>
      <w:r w:rsidR="00A027D9" w:rsidRPr="00B13747">
        <w:rPr>
          <w:rFonts w:ascii="Times New Roman" w:hAnsi="Times New Roman"/>
          <w:sz w:val="24"/>
          <w:szCs w:val="24"/>
        </w:rPr>
        <w:t xml:space="preserve">Odisha Livelihoods Mission </w:t>
      </w:r>
      <w:r w:rsidR="00640F6B" w:rsidRPr="00B13747">
        <w:rPr>
          <w:rFonts w:ascii="Times New Roman" w:hAnsi="Times New Roman"/>
          <w:sz w:val="24"/>
          <w:szCs w:val="24"/>
        </w:rPr>
        <w:t>at the year end and of resources and expenditures for the year ended on that date. Counterpart funds are required under individual programs have been provided by the state;</w:t>
      </w:r>
    </w:p>
    <w:p w:rsidR="00640F6B" w:rsidRPr="00B13747" w:rsidRDefault="00640F6B" w:rsidP="00640F6B">
      <w:pPr>
        <w:pStyle w:val="ListParagraph"/>
        <w:numPr>
          <w:ilvl w:val="0"/>
          <w:numId w:val="1"/>
        </w:numPr>
        <w:jc w:val="both"/>
        <w:rPr>
          <w:rFonts w:ascii="Times New Roman" w:hAnsi="Times New Roman"/>
          <w:sz w:val="24"/>
          <w:szCs w:val="24"/>
        </w:rPr>
      </w:pPr>
      <w:r w:rsidRPr="00B13747">
        <w:rPr>
          <w:rFonts w:ascii="Times New Roman" w:hAnsi="Times New Roman"/>
          <w:sz w:val="24"/>
          <w:szCs w:val="24"/>
        </w:rPr>
        <w:t xml:space="preserve">Fund releases to </w:t>
      </w:r>
      <w:r w:rsidR="00C035BD" w:rsidRPr="00B13747">
        <w:rPr>
          <w:rFonts w:ascii="Times New Roman" w:hAnsi="Times New Roman"/>
          <w:sz w:val="24"/>
          <w:szCs w:val="24"/>
        </w:rPr>
        <w:t xml:space="preserve">Community Based </w:t>
      </w:r>
      <w:r w:rsidR="002857C8" w:rsidRPr="00B13747">
        <w:rPr>
          <w:rFonts w:ascii="Times New Roman" w:hAnsi="Times New Roman"/>
          <w:sz w:val="24"/>
          <w:szCs w:val="24"/>
        </w:rPr>
        <w:t>Organizations</w:t>
      </w:r>
      <w:r w:rsidR="00C035BD" w:rsidRPr="00B13747">
        <w:rPr>
          <w:rFonts w:ascii="Times New Roman" w:hAnsi="Times New Roman"/>
          <w:sz w:val="24"/>
          <w:szCs w:val="24"/>
        </w:rPr>
        <w:t xml:space="preserve"> (</w:t>
      </w:r>
      <w:r w:rsidRPr="00B13747">
        <w:rPr>
          <w:rFonts w:ascii="Times New Roman" w:hAnsi="Times New Roman"/>
          <w:sz w:val="24"/>
          <w:szCs w:val="24"/>
        </w:rPr>
        <w:t>CBO’</w:t>
      </w:r>
      <w:r w:rsidR="00C035BD" w:rsidRPr="00B13747">
        <w:rPr>
          <w:rFonts w:ascii="Times New Roman" w:hAnsi="Times New Roman"/>
          <w:sz w:val="24"/>
          <w:szCs w:val="24"/>
        </w:rPr>
        <w:t>)</w:t>
      </w:r>
      <w:r w:rsidRPr="00B13747">
        <w:rPr>
          <w:rFonts w:ascii="Times New Roman" w:hAnsi="Times New Roman"/>
          <w:sz w:val="24"/>
          <w:szCs w:val="24"/>
        </w:rPr>
        <w:t>s are in compliance with the conditions in the Community Operations Manual/ guidelines;</w:t>
      </w:r>
    </w:p>
    <w:p w:rsidR="00640F6B" w:rsidRPr="00B13747" w:rsidRDefault="00640F6B" w:rsidP="00640F6B">
      <w:pPr>
        <w:pStyle w:val="ListParagraph"/>
        <w:jc w:val="both"/>
        <w:rPr>
          <w:rFonts w:ascii="Times New Roman" w:hAnsi="Times New Roman"/>
          <w:sz w:val="24"/>
          <w:szCs w:val="24"/>
        </w:rPr>
      </w:pPr>
    </w:p>
    <w:p w:rsidR="00640F6B" w:rsidRPr="00B13747" w:rsidRDefault="00640F6B" w:rsidP="00640F6B">
      <w:pPr>
        <w:pStyle w:val="ListParagraph"/>
        <w:numPr>
          <w:ilvl w:val="0"/>
          <w:numId w:val="1"/>
        </w:numPr>
        <w:jc w:val="both"/>
        <w:rPr>
          <w:rFonts w:ascii="Times New Roman" w:hAnsi="Times New Roman"/>
          <w:sz w:val="24"/>
          <w:szCs w:val="24"/>
        </w:rPr>
      </w:pPr>
      <w:r w:rsidRPr="00B13747">
        <w:rPr>
          <w:rFonts w:ascii="Times New Roman" w:hAnsi="Times New Roman"/>
          <w:sz w:val="24"/>
          <w:szCs w:val="24"/>
        </w:rPr>
        <w:t xml:space="preserve">Goods and services financed have been procured in accordance with the procurement procedure prescribed in the Procurement Manual </w:t>
      </w:r>
      <w:r w:rsidR="00331DF3" w:rsidRPr="00B13747">
        <w:rPr>
          <w:rFonts w:ascii="Times New Roman" w:hAnsi="Times New Roman"/>
          <w:sz w:val="24"/>
          <w:szCs w:val="24"/>
        </w:rPr>
        <w:t xml:space="preserve">of </w:t>
      </w:r>
      <w:r w:rsidR="00D438F2" w:rsidRPr="00B13747">
        <w:rPr>
          <w:rFonts w:ascii="Times New Roman" w:hAnsi="Times New Roman"/>
          <w:sz w:val="24"/>
          <w:szCs w:val="24"/>
        </w:rPr>
        <w:t>Odisha Livelihoods Mission.</w:t>
      </w:r>
    </w:p>
    <w:p w:rsidR="00640F6B" w:rsidRPr="00B13747" w:rsidRDefault="00640F6B" w:rsidP="00640F6B">
      <w:pPr>
        <w:pStyle w:val="BodyText"/>
        <w:numPr>
          <w:ilvl w:val="0"/>
          <w:numId w:val="1"/>
        </w:numPr>
        <w:spacing w:after="0" w:line="276" w:lineRule="auto"/>
        <w:jc w:val="both"/>
      </w:pPr>
      <w:r w:rsidRPr="00B13747">
        <w:t xml:space="preserve">The </w:t>
      </w:r>
      <w:r w:rsidR="00D438F2" w:rsidRPr="00B13747">
        <w:t>Odisha Livelihoods Mission</w:t>
      </w:r>
      <w:r w:rsidRPr="00B13747">
        <w:t xml:space="preserve"> has a reasonable system of physical verification of assets constructed or acquired by the </w:t>
      </w:r>
      <w:r w:rsidR="00D438F2" w:rsidRPr="00B13747">
        <w:t>Odisha Livelihoods Mission</w:t>
      </w:r>
      <w:r w:rsidRPr="00B13747">
        <w:t xml:space="preserve">. </w:t>
      </w:r>
    </w:p>
    <w:p w:rsidR="00D438F2" w:rsidRPr="00B13747" w:rsidRDefault="00D438F2" w:rsidP="00D438F2">
      <w:pPr>
        <w:pStyle w:val="BodyText"/>
        <w:spacing w:after="0" w:line="276" w:lineRule="auto"/>
        <w:ind w:left="720"/>
        <w:jc w:val="both"/>
      </w:pPr>
    </w:p>
    <w:p w:rsidR="001873B1" w:rsidRPr="00B13747" w:rsidRDefault="001873B1" w:rsidP="00640F6B">
      <w:pPr>
        <w:pStyle w:val="BodyText"/>
        <w:numPr>
          <w:ilvl w:val="0"/>
          <w:numId w:val="1"/>
        </w:numPr>
        <w:spacing w:after="0" w:line="276" w:lineRule="auto"/>
        <w:jc w:val="both"/>
      </w:pPr>
      <w:r w:rsidRPr="00B13747">
        <w:t xml:space="preserve">Fund flow from </w:t>
      </w:r>
      <w:r w:rsidR="00D438F2" w:rsidRPr="00B13747">
        <w:t>Odisha Livelihoods Mission</w:t>
      </w:r>
      <w:r w:rsidRPr="00B13747">
        <w:t xml:space="preserve"> SMMU to District, Block, GPLF and SHG</w:t>
      </w:r>
      <w:r w:rsidR="00D438F2" w:rsidRPr="00B13747">
        <w:t xml:space="preserve"> as per Standard Operating Procedure</w:t>
      </w:r>
      <w:r w:rsidR="00C040C5" w:rsidRPr="00B13747">
        <w:t>.</w:t>
      </w:r>
      <w:r w:rsidR="00A558A7" w:rsidRPr="00B13747">
        <w:t xml:space="preserve"> </w:t>
      </w:r>
    </w:p>
    <w:p w:rsidR="00D438F2" w:rsidRPr="00B13747" w:rsidRDefault="00D438F2" w:rsidP="00D438F2">
      <w:pPr>
        <w:pStyle w:val="BodyText"/>
        <w:spacing w:after="0" w:line="276" w:lineRule="auto"/>
        <w:jc w:val="both"/>
      </w:pPr>
    </w:p>
    <w:p w:rsidR="00D438F2" w:rsidRPr="00B13747" w:rsidRDefault="00A558A7" w:rsidP="00640F6B">
      <w:pPr>
        <w:pStyle w:val="BodyText"/>
        <w:numPr>
          <w:ilvl w:val="0"/>
          <w:numId w:val="1"/>
        </w:numPr>
        <w:spacing w:after="0" w:line="276" w:lineRule="auto"/>
        <w:jc w:val="both"/>
      </w:pPr>
      <w:r w:rsidRPr="00B13747">
        <w:t xml:space="preserve"> </w:t>
      </w:r>
      <w:r w:rsidR="00D438F2" w:rsidRPr="00B13747">
        <w:t>The general principles</w:t>
      </w:r>
      <w:r w:rsidRPr="00B13747">
        <w:t xml:space="preserve"> </w:t>
      </w:r>
      <w:r w:rsidR="00D438F2" w:rsidRPr="00B13747">
        <w:t>with respect to the accounting treatment for the above are as follows:</w:t>
      </w:r>
    </w:p>
    <w:p w:rsidR="00D626E7" w:rsidRPr="00B13747" w:rsidRDefault="00E07E20" w:rsidP="00E07E20">
      <w:pPr>
        <w:pStyle w:val="BodyText"/>
        <w:numPr>
          <w:ilvl w:val="3"/>
          <w:numId w:val="14"/>
        </w:numPr>
        <w:spacing w:after="0" w:line="276" w:lineRule="auto"/>
        <w:jc w:val="both"/>
      </w:pPr>
      <w:r w:rsidRPr="00B13747">
        <w:t>Fund transfers from district to block levels [applicable to DRDA/BDO transfers as well] are inter unit transfers;</w:t>
      </w:r>
    </w:p>
    <w:p w:rsidR="00E07E20" w:rsidRPr="00B13747" w:rsidRDefault="00E07E20" w:rsidP="00E07E20">
      <w:pPr>
        <w:pStyle w:val="BodyText"/>
        <w:numPr>
          <w:ilvl w:val="3"/>
          <w:numId w:val="14"/>
        </w:numPr>
        <w:spacing w:after="0" w:line="276" w:lineRule="auto"/>
        <w:jc w:val="both"/>
      </w:pPr>
      <w:r w:rsidRPr="00B13747">
        <w:t>At the district level, block level expenditure are required to be complied on the basis of books of accounts [applicable for BDO level expenditure as well] and not UCs;</w:t>
      </w:r>
    </w:p>
    <w:p w:rsidR="00E07E20" w:rsidRPr="00B13747" w:rsidRDefault="00E07E20" w:rsidP="00E07E20">
      <w:pPr>
        <w:pStyle w:val="BodyText"/>
        <w:numPr>
          <w:ilvl w:val="3"/>
          <w:numId w:val="14"/>
        </w:numPr>
        <w:spacing w:after="0" w:line="276" w:lineRule="auto"/>
        <w:jc w:val="both"/>
      </w:pPr>
      <w:r w:rsidRPr="00B13747">
        <w:t>Fund transfer to GPLF/SHG for revolving funds [CIF/PPF and other revolving funds, by whatever name called] are considered as expenditure at the point of release</w:t>
      </w:r>
      <w:r w:rsidR="00D62C4D" w:rsidRPr="00B13747">
        <w:t xml:space="preserve"> </w:t>
      </w:r>
      <w:r w:rsidRPr="00B13747">
        <w:t xml:space="preserve">of funds; all other fund release </w:t>
      </w:r>
      <w:r w:rsidR="00D62C4D" w:rsidRPr="00B13747">
        <w:t>[IB , Start-up, Livelihoods initiatives etc] are considered as advances and accounted for as expend only on the basis of GPLF monthly financial statements</w:t>
      </w:r>
    </w:p>
    <w:p w:rsidR="00D62C4D" w:rsidRPr="00B13747" w:rsidRDefault="00D62C4D" w:rsidP="00E07E20">
      <w:pPr>
        <w:pStyle w:val="BodyText"/>
        <w:numPr>
          <w:ilvl w:val="3"/>
          <w:numId w:val="14"/>
        </w:numPr>
        <w:spacing w:after="0" w:line="276" w:lineRule="auto"/>
        <w:jc w:val="both"/>
      </w:pPr>
      <w:r w:rsidRPr="00B13747">
        <w:t xml:space="preserve">Funds advanced to or placed with other </w:t>
      </w:r>
      <w:proofErr w:type="spellStart"/>
      <w:r w:rsidRPr="00B13747">
        <w:t>GoO</w:t>
      </w:r>
      <w:proofErr w:type="spellEnd"/>
      <w:r w:rsidRPr="00B13747">
        <w:t xml:space="preserve"> institutions/Departments will not be treated as expenditure </w:t>
      </w:r>
      <w:r w:rsidR="004942D9" w:rsidRPr="00B13747">
        <w:t xml:space="preserve">unless the </w:t>
      </w:r>
      <w:proofErr w:type="spellStart"/>
      <w:r w:rsidR="004942D9" w:rsidRPr="00B13747">
        <w:t>SoE</w:t>
      </w:r>
      <w:proofErr w:type="spellEnd"/>
      <w:r w:rsidR="004942D9" w:rsidRPr="00B13747">
        <w:t xml:space="preserve"> received from the executive agencies.</w:t>
      </w:r>
    </w:p>
    <w:p w:rsidR="00D62C4D" w:rsidRPr="00B13747" w:rsidRDefault="004942D9" w:rsidP="004942D9">
      <w:pPr>
        <w:pStyle w:val="BodyText"/>
        <w:spacing w:after="0" w:line="276" w:lineRule="auto"/>
        <w:ind w:left="1440"/>
        <w:jc w:val="both"/>
      </w:pPr>
      <w:r w:rsidRPr="00B13747">
        <w:t>These SOEs will be subject to annual audit of OLM.</w:t>
      </w:r>
    </w:p>
    <w:p w:rsidR="00640F6B" w:rsidRPr="00B13747" w:rsidRDefault="00A36FEF" w:rsidP="00640F6B">
      <w:pPr>
        <w:ind w:left="666" w:hanging="630"/>
        <w:jc w:val="both"/>
        <w:rPr>
          <w:rFonts w:ascii="Times New Roman" w:hAnsi="Times New Roman"/>
          <w:b/>
          <w:sz w:val="24"/>
          <w:szCs w:val="24"/>
          <w:u w:val="single"/>
        </w:rPr>
      </w:pPr>
      <w:r w:rsidRPr="00B13747">
        <w:rPr>
          <w:rFonts w:ascii="Times New Roman" w:hAnsi="Times New Roman"/>
          <w:b/>
          <w:sz w:val="24"/>
          <w:szCs w:val="24"/>
          <w:u w:val="single"/>
        </w:rPr>
        <w:t xml:space="preserve">5. </w:t>
      </w:r>
      <w:r w:rsidR="00C05572" w:rsidRPr="00B13747">
        <w:rPr>
          <w:rFonts w:ascii="Times New Roman" w:hAnsi="Times New Roman"/>
          <w:b/>
          <w:sz w:val="24"/>
          <w:szCs w:val="24"/>
          <w:u w:val="single"/>
        </w:rPr>
        <w:t xml:space="preserve">Audit Period </w:t>
      </w:r>
    </w:p>
    <w:p w:rsidR="00C05572" w:rsidRPr="00B13747" w:rsidRDefault="00C05572" w:rsidP="00C05572">
      <w:pPr>
        <w:numPr>
          <w:ilvl w:val="0"/>
          <w:numId w:val="1"/>
        </w:numPr>
        <w:jc w:val="both"/>
        <w:rPr>
          <w:rFonts w:ascii="Times New Roman" w:hAnsi="Times New Roman"/>
          <w:sz w:val="24"/>
          <w:szCs w:val="24"/>
        </w:rPr>
      </w:pPr>
      <w:r w:rsidRPr="00B13747">
        <w:rPr>
          <w:rFonts w:ascii="Times New Roman" w:hAnsi="Times New Roman"/>
          <w:sz w:val="24"/>
          <w:szCs w:val="24"/>
        </w:rPr>
        <w:t xml:space="preserve">The </w:t>
      </w:r>
      <w:proofErr w:type="gramStart"/>
      <w:r w:rsidRPr="00B13747">
        <w:rPr>
          <w:rFonts w:ascii="Times New Roman" w:hAnsi="Times New Roman"/>
          <w:sz w:val="24"/>
          <w:szCs w:val="24"/>
        </w:rPr>
        <w:t xml:space="preserve">Audit </w:t>
      </w:r>
      <w:r w:rsidR="00A34F00">
        <w:rPr>
          <w:rFonts w:ascii="Times New Roman" w:hAnsi="Times New Roman"/>
          <w:sz w:val="24"/>
          <w:szCs w:val="24"/>
        </w:rPr>
        <w:t xml:space="preserve"> </w:t>
      </w:r>
      <w:r w:rsidRPr="00B13747">
        <w:rPr>
          <w:rFonts w:ascii="Times New Roman" w:hAnsi="Times New Roman"/>
          <w:sz w:val="24"/>
          <w:szCs w:val="24"/>
        </w:rPr>
        <w:t>to</w:t>
      </w:r>
      <w:proofErr w:type="gramEnd"/>
      <w:r w:rsidRPr="00B13747">
        <w:rPr>
          <w:rFonts w:ascii="Times New Roman" w:hAnsi="Times New Roman"/>
          <w:sz w:val="24"/>
          <w:szCs w:val="24"/>
        </w:rPr>
        <w:t xml:space="preserve"> be carried out shal</w:t>
      </w:r>
      <w:r w:rsidR="00860BEE" w:rsidRPr="00B13747">
        <w:rPr>
          <w:rFonts w:ascii="Times New Roman" w:hAnsi="Times New Roman"/>
          <w:sz w:val="24"/>
          <w:szCs w:val="24"/>
        </w:rPr>
        <w:t>l be for the financial year 2014-15</w:t>
      </w:r>
      <w:r w:rsidRPr="00B13747">
        <w:rPr>
          <w:rFonts w:ascii="Times New Roman" w:hAnsi="Times New Roman"/>
          <w:sz w:val="24"/>
          <w:szCs w:val="24"/>
        </w:rPr>
        <w:t>.</w:t>
      </w:r>
    </w:p>
    <w:p w:rsidR="00B1459F" w:rsidRPr="00B13747" w:rsidRDefault="00A36FEF" w:rsidP="00B1459F">
      <w:pPr>
        <w:jc w:val="both"/>
        <w:rPr>
          <w:rFonts w:ascii="Times New Roman" w:hAnsi="Times New Roman"/>
          <w:b/>
          <w:sz w:val="24"/>
          <w:szCs w:val="24"/>
          <w:u w:val="single"/>
        </w:rPr>
      </w:pPr>
      <w:r w:rsidRPr="00B13747">
        <w:rPr>
          <w:rFonts w:ascii="Times New Roman" w:hAnsi="Times New Roman"/>
          <w:b/>
          <w:sz w:val="24"/>
          <w:szCs w:val="24"/>
          <w:u w:val="single"/>
        </w:rPr>
        <w:t xml:space="preserve">6. </w:t>
      </w:r>
      <w:r w:rsidR="00B1459F" w:rsidRPr="00B13747">
        <w:rPr>
          <w:rFonts w:ascii="Times New Roman" w:hAnsi="Times New Roman"/>
          <w:b/>
          <w:sz w:val="24"/>
          <w:szCs w:val="24"/>
          <w:u w:val="single"/>
        </w:rPr>
        <w:t>Time Schedule</w:t>
      </w:r>
    </w:p>
    <w:p w:rsidR="00B1459F" w:rsidRDefault="00B1459F" w:rsidP="00B1459F">
      <w:pPr>
        <w:numPr>
          <w:ilvl w:val="0"/>
          <w:numId w:val="1"/>
        </w:numPr>
        <w:jc w:val="both"/>
        <w:rPr>
          <w:rFonts w:ascii="Times New Roman" w:hAnsi="Times New Roman"/>
          <w:sz w:val="24"/>
          <w:szCs w:val="24"/>
        </w:rPr>
      </w:pPr>
      <w:r w:rsidRPr="00B13747">
        <w:rPr>
          <w:rFonts w:ascii="Times New Roman" w:hAnsi="Times New Roman"/>
          <w:sz w:val="24"/>
          <w:szCs w:val="24"/>
        </w:rPr>
        <w:t>The Audit firms will complete the entire engagement within a period of 2</w:t>
      </w:r>
      <w:r w:rsidR="00885B1B" w:rsidRPr="00B13747">
        <w:rPr>
          <w:rFonts w:ascii="Times New Roman" w:hAnsi="Times New Roman"/>
          <w:sz w:val="24"/>
          <w:szCs w:val="24"/>
        </w:rPr>
        <w:t>.5</w:t>
      </w:r>
      <w:r w:rsidRPr="00B13747">
        <w:rPr>
          <w:rFonts w:ascii="Times New Roman" w:hAnsi="Times New Roman"/>
          <w:sz w:val="24"/>
          <w:szCs w:val="24"/>
        </w:rPr>
        <w:t xml:space="preserve"> month</w:t>
      </w:r>
      <w:r w:rsidR="00885B1B" w:rsidRPr="00B13747">
        <w:rPr>
          <w:rFonts w:ascii="Times New Roman" w:hAnsi="Times New Roman"/>
          <w:sz w:val="24"/>
          <w:szCs w:val="24"/>
        </w:rPr>
        <w:t>s</w:t>
      </w:r>
      <w:r w:rsidRPr="00B13747">
        <w:rPr>
          <w:rFonts w:ascii="Times New Roman" w:hAnsi="Times New Roman"/>
          <w:sz w:val="24"/>
          <w:szCs w:val="24"/>
        </w:rPr>
        <w:t xml:space="preserve"> from the date of agreement.</w:t>
      </w:r>
    </w:p>
    <w:p w:rsidR="00B13747" w:rsidRPr="00B13747" w:rsidRDefault="00B13747" w:rsidP="006F4B54">
      <w:pPr>
        <w:ind w:left="720"/>
        <w:jc w:val="both"/>
        <w:rPr>
          <w:rFonts w:ascii="Times New Roman" w:hAnsi="Times New Roman"/>
          <w:sz w:val="24"/>
          <w:szCs w:val="24"/>
        </w:rPr>
      </w:pPr>
    </w:p>
    <w:p w:rsidR="00C05572" w:rsidRPr="00B13747" w:rsidRDefault="00A36FEF" w:rsidP="00640F6B">
      <w:pPr>
        <w:ind w:left="666" w:hanging="630"/>
        <w:jc w:val="both"/>
        <w:rPr>
          <w:rFonts w:ascii="Times New Roman" w:hAnsi="Times New Roman"/>
          <w:b/>
          <w:sz w:val="24"/>
          <w:szCs w:val="24"/>
          <w:u w:val="single"/>
        </w:rPr>
      </w:pPr>
      <w:r w:rsidRPr="00B13747">
        <w:rPr>
          <w:rFonts w:ascii="Times New Roman" w:hAnsi="Times New Roman"/>
          <w:b/>
          <w:sz w:val="24"/>
          <w:szCs w:val="24"/>
          <w:u w:val="single"/>
        </w:rPr>
        <w:lastRenderedPageBreak/>
        <w:t xml:space="preserve">7. </w:t>
      </w:r>
      <w:r w:rsidR="00B1459F" w:rsidRPr="00B13747">
        <w:rPr>
          <w:rFonts w:ascii="Times New Roman" w:hAnsi="Times New Roman"/>
          <w:b/>
          <w:sz w:val="24"/>
          <w:szCs w:val="24"/>
          <w:u w:val="single"/>
        </w:rPr>
        <w:t xml:space="preserve">Reporting </w:t>
      </w:r>
    </w:p>
    <w:p w:rsidR="00E65868" w:rsidRDefault="00B1459F" w:rsidP="00B13747">
      <w:pPr>
        <w:numPr>
          <w:ilvl w:val="0"/>
          <w:numId w:val="1"/>
        </w:numPr>
        <w:jc w:val="both"/>
        <w:rPr>
          <w:rFonts w:ascii="Times New Roman" w:hAnsi="Times New Roman"/>
          <w:sz w:val="24"/>
          <w:szCs w:val="24"/>
        </w:rPr>
      </w:pPr>
      <w:r w:rsidRPr="00B13747">
        <w:rPr>
          <w:rFonts w:ascii="Times New Roman" w:hAnsi="Times New Roman"/>
          <w:sz w:val="24"/>
          <w:szCs w:val="24"/>
        </w:rPr>
        <w:t xml:space="preserve">The firms will submit its report to the State Mission Director – cum- CEO, Odisha Livelihood Mission, </w:t>
      </w:r>
      <w:proofErr w:type="spellStart"/>
      <w:r w:rsidRPr="00B13747">
        <w:rPr>
          <w:rFonts w:ascii="Times New Roman" w:hAnsi="Times New Roman"/>
          <w:sz w:val="24"/>
          <w:szCs w:val="24"/>
        </w:rPr>
        <w:t>Panchatiraj</w:t>
      </w:r>
      <w:proofErr w:type="spellEnd"/>
      <w:r w:rsidRPr="00B13747">
        <w:rPr>
          <w:rFonts w:ascii="Times New Roman" w:hAnsi="Times New Roman"/>
          <w:sz w:val="24"/>
          <w:szCs w:val="24"/>
        </w:rPr>
        <w:t xml:space="preserve"> Department,</w:t>
      </w:r>
      <w:r w:rsidR="00B16348" w:rsidRPr="00B13747">
        <w:rPr>
          <w:rFonts w:ascii="Times New Roman" w:hAnsi="Times New Roman"/>
          <w:sz w:val="24"/>
          <w:szCs w:val="24"/>
        </w:rPr>
        <w:t xml:space="preserve"> </w:t>
      </w:r>
      <w:proofErr w:type="gramStart"/>
      <w:r w:rsidR="00B16348" w:rsidRPr="00B13747">
        <w:rPr>
          <w:rFonts w:ascii="Times New Roman" w:hAnsi="Times New Roman"/>
          <w:sz w:val="24"/>
          <w:szCs w:val="24"/>
        </w:rPr>
        <w:t>Government</w:t>
      </w:r>
      <w:proofErr w:type="gramEnd"/>
      <w:r w:rsidRPr="00B13747">
        <w:rPr>
          <w:rFonts w:ascii="Times New Roman" w:hAnsi="Times New Roman"/>
          <w:sz w:val="24"/>
          <w:szCs w:val="24"/>
        </w:rPr>
        <w:t xml:space="preserve"> of Odisha</w:t>
      </w:r>
      <w:r w:rsidR="00256CF4" w:rsidRPr="00B13747">
        <w:rPr>
          <w:rFonts w:ascii="Times New Roman" w:hAnsi="Times New Roman"/>
          <w:sz w:val="24"/>
          <w:szCs w:val="24"/>
        </w:rPr>
        <w:t>.</w:t>
      </w:r>
    </w:p>
    <w:p w:rsidR="00AE17BD" w:rsidRDefault="00AE17BD" w:rsidP="00AE17BD">
      <w:pPr>
        <w:rPr>
          <w:b/>
          <w:sz w:val="28"/>
          <w:szCs w:val="28"/>
          <w:u w:val="single"/>
        </w:rPr>
      </w:pPr>
      <w:r>
        <w:rPr>
          <w:rFonts w:ascii="Times New Roman" w:hAnsi="Times New Roman"/>
          <w:sz w:val="24"/>
          <w:szCs w:val="24"/>
        </w:rPr>
        <w:t xml:space="preserve">8. </w:t>
      </w:r>
      <w:r w:rsidRPr="00014E88">
        <w:rPr>
          <w:b/>
          <w:sz w:val="28"/>
          <w:szCs w:val="28"/>
          <w:u w:val="single"/>
        </w:rPr>
        <w:t>Payment Schedule</w:t>
      </w:r>
      <w:r>
        <w:rPr>
          <w:b/>
          <w:sz w:val="28"/>
          <w:szCs w:val="28"/>
          <w:u w:val="single"/>
        </w:rPr>
        <w:t xml:space="preserve"> </w:t>
      </w:r>
    </w:p>
    <w:tbl>
      <w:tblPr>
        <w:tblStyle w:val="TableGrid"/>
        <w:tblW w:w="9576" w:type="dxa"/>
        <w:tblLook w:val="04A0"/>
      </w:tblPr>
      <w:tblGrid>
        <w:gridCol w:w="4788"/>
        <w:gridCol w:w="4788"/>
      </w:tblGrid>
      <w:tr w:rsidR="00AE17BD" w:rsidTr="00B10D5F">
        <w:tc>
          <w:tcPr>
            <w:tcW w:w="4788" w:type="dxa"/>
          </w:tcPr>
          <w:p w:rsidR="00AE17BD" w:rsidRPr="00014E88" w:rsidRDefault="00AE17BD" w:rsidP="00B10D5F">
            <w:pPr>
              <w:jc w:val="center"/>
              <w:rPr>
                <w:sz w:val="28"/>
                <w:szCs w:val="28"/>
              </w:rPr>
            </w:pPr>
            <w:r w:rsidRPr="00014E88">
              <w:rPr>
                <w:sz w:val="28"/>
                <w:szCs w:val="28"/>
              </w:rPr>
              <w:t>Submission of Audit Plan and initiation of Audit along with the names of Audit Staff and Audit Manager, together with their field visit dates.</w:t>
            </w:r>
          </w:p>
        </w:tc>
        <w:tc>
          <w:tcPr>
            <w:tcW w:w="4788" w:type="dxa"/>
          </w:tcPr>
          <w:p w:rsidR="00AE17BD" w:rsidRPr="00014E88" w:rsidRDefault="00AE17BD" w:rsidP="00B10D5F">
            <w:pPr>
              <w:jc w:val="center"/>
              <w:rPr>
                <w:sz w:val="28"/>
                <w:szCs w:val="28"/>
              </w:rPr>
            </w:pPr>
            <w:r w:rsidRPr="00014E88">
              <w:rPr>
                <w:sz w:val="28"/>
                <w:szCs w:val="28"/>
              </w:rPr>
              <w:t>10%</w:t>
            </w:r>
          </w:p>
        </w:tc>
      </w:tr>
      <w:tr w:rsidR="00AE17BD" w:rsidTr="00B10D5F">
        <w:tc>
          <w:tcPr>
            <w:tcW w:w="4788" w:type="dxa"/>
          </w:tcPr>
          <w:p w:rsidR="00AE17BD" w:rsidRPr="00014E88" w:rsidRDefault="00AE17BD" w:rsidP="00B10D5F">
            <w:pPr>
              <w:jc w:val="center"/>
              <w:rPr>
                <w:sz w:val="28"/>
                <w:szCs w:val="28"/>
              </w:rPr>
            </w:pPr>
            <w:r w:rsidRPr="00014E88">
              <w:rPr>
                <w:sz w:val="28"/>
                <w:szCs w:val="28"/>
              </w:rPr>
              <w:t>Draft Report Submission</w:t>
            </w:r>
          </w:p>
        </w:tc>
        <w:tc>
          <w:tcPr>
            <w:tcW w:w="4788" w:type="dxa"/>
          </w:tcPr>
          <w:p w:rsidR="00AE17BD" w:rsidRPr="00014E88" w:rsidRDefault="00AE17BD" w:rsidP="00B10D5F">
            <w:pPr>
              <w:jc w:val="center"/>
              <w:rPr>
                <w:sz w:val="28"/>
                <w:szCs w:val="28"/>
              </w:rPr>
            </w:pPr>
            <w:r w:rsidRPr="00014E88">
              <w:rPr>
                <w:sz w:val="28"/>
                <w:szCs w:val="28"/>
              </w:rPr>
              <w:t>30%</w:t>
            </w:r>
          </w:p>
        </w:tc>
      </w:tr>
      <w:tr w:rsidR="00AE17BD" w:rsidTr="00B10D5F">
        <w:tc>
          <w:tcPr>
            <w:tcW w:w="4788" w:type="dxa"/>
          </w:tcPr>
          <w:p w:rsidR="00AE17BD" w:rsidRPr="00014E88" w:rsidRDefault="00AE17BD" w:rsidP="00B10D5F">
            <w:pPr>
              <w:jc w:val="center"/>
              <w:rPr>
                <w:sz w:val="28"/>
                <w:szCs w:val="28"/>
              </w:rPr>
            </w:pPr>
            <w:r w:rsidRPr="00014E88">
              <w:rPr>
                <w:sz w:val="28"/>
                <w:szCs w:val="28"/>
              </w:rPr>
              <w:t xml:space="preserve">Final Report Submission in prescribed format. </w:t>
            </w:r>
          </w:p>
        </w:tc>
        <w:tc>
          <w:tcPr>
            <w:tcW w:w="4788" w:type="dxa"/>
          </w:tcPr>
          <w:p w:rsidR="00AE17BD" w:rsidRPr="00014E88" w:rsidRDefault="00AE17BD" w:rsidP="00B10D5F">
            <w:pPr>
              <w:jc w:val="center"/>
              <w:rPr>
                <w:sz w:val="28"/>
                <w:szCs w:val="28"/>
              </w:rPr>
            </w:pPr>
            <w:r w:rsidRPr="00014E88">
              <w:rPr>
                <w:sz w:val="28"/>
                <w:szCs w:val="28"/>
              </w:rPr>
              <w:t>60%</w:t>
            </w:r>
          </w:p>
        </w:tc>
      </w:tr>
      <w:tr w:rsidR="00AE17BD" w:rsidTr="00B10D5F">
        <w:tc>
          <w:tcPr>
            <w:tcW w:w="4788" w:type="dxa"/>
          </w:tcPr>
          <w:p w:rsidR="00AE17BD" w:rsidRPr="00014E88" w:rsidRDefault="00AE17BD" w:rsidP="00B10D5F">
            <w:pPr>
              <w:jc w:val="center"/>
              <w:rPr>
                <w:b/>
                <w:sz w:val="28"/>
                <w:szCs w:val="28"/>
              </w:rPr>
            </w:pPr>
            <w:r w:rsidRPr="00014E88">
              <w:rPr>
                <w:b/>
                <w:sz w:val="28"/>
                <w:szCs w:val="28"/>
              </w:rPr>
              <w:t>Total Payment</w:t>
            </w:r>
          </w:p>
        </w:tc>
        <w:tc>
          <w:tcPr>
            <w:tcW w:w="4788" w:type="dxa"/>
          </w:tcPr>
          <w:p w:rsidR="00AE17BD" w:rsidRPr="00014E88" w:rsidRDefault="00AE17BD" w:rsidP="00B10D5F">
            <w:pPr>
              <w:jc w:val="center"/>
              <w:rPr>
                <w:b/>
                <w:sz w:val="28"/>
                <w:szCs w:val="28"/>
              </w:rPr>
            </w:pPr>
            <w:r w:rsidRPr="00014E88">
              <w:rPr>
                <w:b/>
                <w:sz w:val="28"/>
                <w:szCs w:val="28"/>
              </w:rPr>
              <w:t>100%</w:t>
            </w:r>
          </w:p>
        </w:tc>
      </w:tr>
    </w:tbl>
    <w:p w:rsidR="00AE17BD" w:rsidRPr="00AE17BD" w:rsidRDefault="00AE17BD" w:rsidP="00AE17BD">
      <w:pPr>
        <w:jc w:val="both"/>
        <w:rPr>
          <w:rFonts w:ascii="Times New Roman" w:hAnsi="Times New Roman"/>
          <w:b/>
          <w:sz w:val="24"/>
          <w:szCs w:val="24"/>
        </w:rPr>
      </w:pPr>
    </w:p>
    <w:p w:rsidR="003A55CA" w:rsidRPr="00B13747" w:rsidRDefault="00D438F2" w:rsidP="003A55CA">
      <w:pPr>
        <w:spacing w:after="0"/>
        <w:jc w:val="both"/>
        <w:rPr>
          <w:rFonts w:ascii="Times New Roman" w:hAnsi="Times New Roman"/>
          <w:b/>
          <w:sz w:val="24"/>
          <w:szCs w:val="24"/>
          <w:u w:val="single"/>
        </w:rPr>
      </w:pPr>
      <w:r w:rsidRPr="00B13747">
        <w:rPr>
          <w:rFonts w:ascii="Times New Roman" w:hAnsi="Times New Roman"/>
          <w:b/>
          <w:sz w:val="24"/>
          <w:szCs w:val="24"/>
          <w:u w:val="single"/>
        </w:rPr>
        <w:t>Odisha Livelihoods Mission</w:t>
      </w:r>
      <w:r w:rsidR="003A55CA" w:rsidRPr="00B13747">
        <w:rPr>
          <w:rFonts w:ascii="Times New Roman" w:hAnsi="Times New Roman"/>
          <w:b/>
          <w:sz w:val="24"/>
          <w:szCs w:val="24"/>
          <w:u w:val="single"/>
        </w:rPr>
        <w:t xml:space="preserve"> Financial Statements:</w:t>
      </w:r>
    </w:p>
    <w:p w:rsidR="003A55CA" w:rsidRPr="00B13747" w:rsidRDefault="00D438F2" w:rsidP="006F4B54">
      <w:pPr>
        <w:spacing w:before="120" w:after="0"/>
        <w:ind w:left="426"/>
        <w:jc w:val="both"/>
        <w:rPr>
          <w:rFonts w:ascii="Times New Roman" w:hAnsi="Times New Roman"/>
          <w:sz w:val="24"/>
          <w:szCs w:val="24"/>
        </w:rPr>
      </w:pPr>
      <w:r w:rsidRPr="00B13747">
        <w:rPr>
          <w:rFonts w:ascii="Times New Roman" w:hAnsi="Times New Roman"/>
          <w:sz w:val="24"/>
          <w:szCs w:val="24"/>
        </w:rPr>
        <w:t>Odisha Livelihoods Mission</w:t>
      </w:r>
      <w:r w:rsidR="003A55CA" w:rsidRPr="00B13747">
        <w:rPr>
          <w:rFonts w:ascii="Times New Roman" w:hAnsi="Times New Roman"/>
          <w:sz w:val="24"/>
          <w:szCs w:val="24"/>
        </w:rPr>
        <w:t xml:space="preserve"> Financial Statements should include:</w:t>
      </w:r>
    </w:p>
    <w:p w:rsidR="003A55CA" w:rsidRPr="00B13747" w:rsidRDefault="003A55CA" w:rsidP="003A55CA">
      <w:pPr>
        <w:pStyle w:val="ListParagraph"/>
        <w:numPr>
          <w:ilvl w:val="0"/>
          <w:numId w:val="5"/>
        </w:numPr>
        <w:spacing w:after="120"/>
        <w:ind w:hanging="720"/>
        <w:jc w:val="both"/>
        <w:rPr>
          <w:rFonts w:ascii="Times New Roman" w:hAnsi="Times New Roman"/>
          <w:sz w:val="24"/>
          <w:szCs w:val="24"/>
        </w:rPr>
      </w:pPr>
      <w:r w:rsidRPr="00B13747">
        <w:rPr>
          <w:rFonts w:ascii="Times New Roman" w:hAnsi="Times New Roman"/>
          <w:sz w:val="24"/>
          <w:szCs w:val="24"/>
        </w:rPr>
        <w:t>Project wise/Consolidated Financial Statements including Receipts &amp; Payments Account, Income &amp; Expenditure Accounts, Bank Reconciliation Statement and Balance Sheet of the Society, accounting policies and notes to accounts as appropriate;</w:t>
      </w:r>
    </w:p>
    <w:p w:rsidR="003A55CA" w:rsidRPr="00B13747" w:rsidRDefault="003A55CA" w:rsidP="003A55CA">
      <w:pPr>
        <w:pStyle w:val="ListParagraph"/>
        <w:spacing w:after="120"/>
        <w:jc w:val="both"/>
        <w:rPr>
          <w:rFonts w:ascii="Times New Roman" w:hAnsi="Times New Roman"/>
          <w:sz w:val="24"/>
          <w:szCs w:val="24"/>
        </w:rPr>
      </w:pPr>
    </w:p>
    <w:p w:rsidR="003A55CA" w:rsidRPr="00B13747" w:rsidRDefault="003A55CA" w:rsidP="003A55CA">
      <w:pPr>
        <w:pStyle w:val="ListParagraph"/>
        <w:numPr>
          <w:ilvl w:val="0"/>
          <w:numId w:val="5"/>
        </w:numPr>
        <w:spacing w:after="120"/>
        <w:ind w:hanging="720"/>
        <w:jc w:val="both"/>
        <w:rPr>
          <w:rFonts w:ascii="Times New Roman" w:hAnsi="Times New Roman"/>
          <w:sz w:val="24"/>
          <w:szCs w:val="24"/>
        </w:rPr>
      </w:pPr>
      <w:r w:rsidRPr="00B13747">
        <w:rPr>
          <w:rFonts w:ascii="Times New Roman" w:hAnsi="Times New Roman"/>
          <w:sz w:val="24"/>
          <w:szCs w:val="24"/>
        </w:rPr>
        <w:t>Other Statements or Schedules which may include:</w:t>
      </w:r>
    </w:p>
    <w:p w:rsidR="003A55CA" w:rsidRPr="00B13747" w:rsidRDefault="003A55CA" w:rsidP="003A55CA">
      <w:pPr>
        <w:pStyle w:val="ListParagraph"/>
        <w:rPr>
          <w:rFonts w:ascii="Times New Roman" w:hAnsi="Times New Roman"/>
          <w:sz w:val="24"/>
          <w:szCs w:val="24"/>
        </w:rPr>
      </w:pPr>
    </w:p>
    <w:p w:rsidR="003A55CA" w:rsidRPr="00B13747" w:rsidRDefault="003A55CA" w:rsidP="003A55CA">
      <w:pPr>
        <w:pStyle w:val="ListParagraph"/>
        <w:spacing w:after="120"/>
        <w:ind w:left="840" w:hanging="480"/>
        <w:jc w:val="both"/>
        <w:rPr>
          <w:rFonts w:ascii="Times New Roman" w:hAnsi="Times New Roman"/>
          <w:sz w:val="24"/>
          <w:szCs w:val="24"/>
        </w:rPr>
      </w:pPr>
      <w:r w:rsidRPr="00B13747">
        <w:rPr>
          <w:rFonts w:ascii="Times New Roman" w:hAnsi="Times New Roman"/>
          <w:sz w:val="24"/>
          <w:szCs w:val="24"/>
        </w:rPr>
        <w:t xml:space="preserve">• </w:t>
      </w:r>
      <w:r w:rsidRPr="00B13747">
        <w:rPr>
          <w:rFonts w:ascii="Times New Roman" w:hAnsi="Times New Roman"/>
          <w:sz w:val="24"/>
          <w:szCs w:val="24"/>
        </w:rPr>
        <w:tab/>
        <w:t>A separate list of cumulative project expenditures by Project Component/Sub-components;</w:t>
      </w:r>
    </w:p>
    <w:p w:rsidR="003A55CA" w:rsidRPr="00B13747" w:rsidRDefault="003A55CA" w:rsidP="003A55CA">
      <w:pPr>
        <w:pStyle w:val="ListParagraph"/>
        <w:spacing w:after="120"/>
        <w:ind w:left="840" w:hanging="450"/>
        <w:jc w:val="both"/>
        <w:rPr>
          <w:rFonts w:ascii="Times New Roman" w:hAnsi="Times New Roman"/>
          <w:sz w:val="24"/>
          <w:szCs w:val="24"/>
        </w:rPr>
      </w:pPr>
      <w:r w:rsidRPr="00B13747">
        <w:rPr>
          <w:rFonts w:ascii="Times New Roman" w:hAnsi="Times New Roman"/>
          <w:sz w:val="24"/>
          <w:szCs w:val="24"/>
        </w:rPr>
        <w:t xml:space="preserve">• </w:t>
      </w:r>
      <w:r w:rsidRPr="00B13747">
        <w:rPr>
          <w:rFonts w:ascii="Times New Roman" w:hAnsi="Times New Roman"/>
          <w:sz w:val="24"/>
          <w:szCs w:val="24"/>
        </w:rPr>
        <w:tab/>
        <w:t>Project wise detailed list of assets created or purchased from respective project funds.</w:t>
      </w:r>
    </w:p>
    <w:p w:rsidR="003A55CA" w:rsidRPr="00B13747" w:rsidRDefault="003A55CA" w:rsidP="003A55CA">
      <w:pPr>
        <w:numPr>
          <w:ilvl w:val="0"/>
          <w:numId w:val="5"/>
        </w:numPr>
        <w:spacing w:before="120" w:after="0"/>
        <w:ind w:left="426" w:hanging="426"/>
        <w:jc w:val="both"/>
        <w:rPr>
          <w:rFonts w:ascii="Times New Roman" w:hAnsi="Times New Roman"/>
          <w:sz w:val="24"/>
          <w:szCs w:val="24"/>
        </w:rPr>
      </w:pPr>
      <w:r w:rsidRPr="00B13747">
        <w:rPr>
          <w:rFonts w:ascii="Times New Roman" w:hAnsi="Times New Roman"/>
          <w:bCs/>
          <w:sz w:val="24"/>
          <w:szCs w:val="24"/>
        </w:rPr>
        <w:t xml:space="preserve">Management </w:t>
      </w:r>
      <w:r w:rsidRPr="00B13747">
        <w:rPr>
          <w:rFonts w:ascii="Times New Roman" w:hAnsi="Times New Roman"/>
          <w:bCs/>
          <w:sz w:val="24"/>
          <w:szCs w:val="24"/>
          <w:lang w:bidi="th-TH"/>
        </w:rPr>
        <w:t xml:space="preserve">Assertion:  Management should sign the </w:t>
      </w:r>
      <w:r w:rsidR="00A027D9" w:rsidRPr="00B13747">
        <w:rPr>
          <w:rFonts w:ascii="Times New Roman" w:hAnsi="Times New Roman"/>
          <w:bCs/>
          <w:sz w:val="24"/>
          <w:szCs w:val="24"/>
          <w:lang w:bidi="th-TH"/>
        </w:rPr>
        <w:t>ODISHA LIVELIHOODS MISSION</w:t>
      </w:r>
      <w:r w:rsidRPr="00B13747">
        <w:rPr>
          <w:rFonts w:ascii="Times New Roman" w:hAnsi="Times New Roman"/>
          <w:bCs/>
          <w:sz w:val="24"/>
          <w:szCs w:val="24"/>
          <w:lang w:bidi="th-TH"/>
        </w:rPr>
        <w:t xml:space="preserve"> financial statements</w:t>
      </w:r>
      <w:r w:rsidRPr="00B13747">
        <w:rPr>
          <w:rFonts w:ascii="Times New Roman" w:hAnsi="Times New Roman"/>
          <w:sz w:val="24"/>
          <w:szCs w:val="24"/>
          <w:lang w:bidi="th-TH"/>
        </w:rPr>
        <w:t xml:space="preserve"> and provide a written acknowledgement of its assertion that </w:t>
      </w:r>
      <w:r w:rsidR="00A027D9" w:rsidRPr="00B13747">
        <w:rPr>
          <w:rFonts w:ascii="Times New Roman" w:hAnsi="Times New Roman"/>
          <w:sz w:val="24"/>
          <w:szCs w:val="24"/>
          <w:lang w:bidi="th-TH"/>
        </w:rPr>
        <w:t>ODISHA LIVELIHOODS MISSION</w:t>
      </w:r>
      <w:r w:rsidRPr="00B13747">
        <w:rPr>
          <w:rFonts w:ascii="Times New Roman" w:hAnsi="Times New Roman"/>
          <w:sz w:val="24"/>
          <w:szCs w:val="24"/>
          <w:lang w:bidi="th-TH"/>
        </w:rPr>
        <w:t xml:space="preserve"> funds have been expended in accordance with the intended purposes as reflected in the financial statements.  An example of a Management Assertion Letter is shown in Annex 1.</w:t>
      </w:r>
    </w:p>
    <w:p w:rsidR="00B13747" w:rsidRDefault="00B13747" w:rsidP="00D05D3A">
      <w:pPr>
        <w:spacing w:before="120" w:after="0"/>
        <w:jc w:val="both"/>
        <w:rPr>
          <w:rFonts w:ascii="Times New Roman" w:hAnsi="Times New Roman"/>
          <w:b/>
          <w:sz w:val="24"/>
          <w:szCs w:val="24"/>
          <w:u w:val="single"/>
        </w:rPr>
      </w:pPr>
    </w:p>
    <w:p w:rsidR="00D05D3A" w:rsidRPr="00B13747" w:rsidRDefault="00D05D3A" w:rsidP="00D05D3A">
      <w:pPr>
        <w:spacing w:before="120" w:after="0"/>
        <w:jc w:val="both"/>
        <w:rPr>
          <w:rFonts w:ascii="Times New Roman" w:hAnsi="Times New Roman"/>
          <w:b/>
          <w:sz w:val="24"/>
          <w:szCs w:val="24"/>
          <w:u w:val="single"/>
        </w:rPr>
      </w:pPr>
      <w:r w:rsidRPr="00B13747">
        <w:rPr>
          <w:rFonts w:ascii="Times New Roman" w:hAnsi="Times New Roman"/>
          <w:b/>
          <w:sz w:val="24"/>
          <w:szCs w:val="24"/>
          <w:u w:val="single"/>
        </w:rPr>
        <w:t>Audit Opinion</w:t>
      </w:r>
    </w:p>
    <w:p w:rsidR="00D05D3A" w:rsidRPr="00B13747" w:rsidRDefault="00D05D3A" w:rsidP="00D05D3A">
      <w:pPr>
        <w:jc w:val="both"/>
        <w:rPr>
          <w:rFonts w:ascii="Times New Roman" w:hAnsi="Times New Roman"/>
          <w:sz w:val="24"/>
          <w:szCs w:val="24"/>
        </w:rPr>
      </w:pPr>
      <w:r w:rsidRPr="00B13747">
        <w:rPr>
          <w:rFonts w:ascii="Times New Roman" w:hAnsi="Times New Roman"/>
          <w:sz w:val="24"/>
          <w:szCs w:val="24"/>
        </w:rPr>
        <w:t xml:space="preserve">An audit report on the </w:t>
      </w:r>
      <w:r w:rsidR="00A027D9" w:rsidRPr="00B13747">
        <w:rPr>
          <w:rFonts w:ascii="Times New Roman" w:hAnsi="Times New Roman"/>
          <w:sz w:val="24"/>
          <w:szCs w:val="24"/>
        </w:rPr>
        <w:t>ODISHA LIVELIHOODS MISSION</w:t>
      </w:r>
      <w:r w:rsidRPr="00B13747">
        <w:rPr>
          <w:rFonts w:ascii="Times New Roman" w:hAnsi="Times New Roman"/>
          <w:sz w:val="24"/>
          <w:szCs w:val="24"/>
        </w:rPr>
        <w:t xml:space="preserve"> annual financial statements should be prepared in accordance with the Auditing Standards promulgated by the Institute of Chartered Accountants of India.  Those standards require an audit opinion to be rendered related to the financial statements taken as a whole, indicating unambiguously </w:t>
      </w:r>
      <w:r w:rsidRPr="00B13747">
        <w:rPr>
          <w:rFonts w:ascii="Times New Roman" w:hAnsi="Times New Roman"/>
          <w:sz w:val="24"/>
          <w:szCs w:val="24"/>
        </w:rPr>
        <w:lastRenderedPageBreak/>
        <w:t xml:space="preserve">whether it is unqualified or qualified and, if the latter, whether it is qualified in certain respects or the opinion is adverse or a disclaimer of opinion.  In addition, for the project, the auditor will provide audit report which may be customized to meet the requirements of the funding partners, In general however, the audit opinion paragraph will specify whether, in the auditor’s opinion, (1) the funds were utilized for the purposes for which they were provided, (2) expenditures shown in the </w:t>
      </w:r>
      <w:r w:rsidR="00A027D9" w:rsidRPr="00B13747">
        <w:rPr>
          <w:rFonts w:ascii="Times New Roman" w:hAnsi="Times New Roman"/>
          <w:sz w:val="24"/>
          <w:szCs w:val="24"/>
        </w:rPr>
        <w:t>PROJECT FINANCIAL STATEMENT</w:t>
      </w:r>
      <w:r w:rsidRPr="00B13747">
        <w:rPr>
          <w:rFonts w:ascii="Times New Roman" w:hAnsi="Times New Roman"/>
          <w:sz w:val="24"/>
          <w:szCs w:val="24"/>
        </w:rPr>
        <w:t xml:space="preserve"> are eligible for financing under the program/project guidelines, where applicable, (3) the IUFRs submitted during the period are supported by adequate detailed documentation maintained in the </w:t>
      </w:r>
      <w:r w:rsidR="00A027D9" w:rsidRPr="00B13747">
        <w:rPr>
          <w:rFonts w:ascii="Times New Roman" w:hAnsi="Times New Roman"/>
          <w:sz w:val="24"/>
          <w:szCs w:val="24"/>
        </w:rPr>
        <w:t>ODISHA LIVELIHOODS MISSION</w:t>
      </w:r>
      <w:r w:rsidRPr="00B13747">
        <w:rPr>
          <w:rFonts w:ascii="Times New Roman" w:hAnsi="Times New Roman"/>
          <w:sz w:val="24"/>
          <w:szCs w:val="24"/>
        </w:rPr>
        <w:t xml:space="preserve"> accounting offices. A sample audit report wordings are shown in Annexes 2a, 2b, 2c, 2d and 2e.</w:t>
      </w:r>
    </w:p>
    <w:p w:rsidR="00D05D3A" w:rsidRPr="00B13747" w:rsidRDefault="00D05D3A" w:rsidP="003A55CA">
      <w:pPr>
        <w:spacing w:after="0"/>
        <w:rPr>
          <w:rFonts w:ascii="Times New Roman" w:hAnsi="Times New Roman"/>
          <w:sz w:val="24"/>
          <w:szCs w:val="24"/>
        </w:rPr>
        <w:sectPr w:rsidR="00D05D3A" w:rsidRPr="00B13747">
          <w:pgSz w:w="12240" w:h="15840"/>
          <w:pgMar w:top="1040" w:right="1720" w:bottom="280" w:left="1720" w:header="690" w:footer="1058" w:gutter="0"/>
          <w:cols w:space="720"/>
        </w:sectPr>
      </w:pPr>
    </w:p>
    <w:p w:rsidR="00640F6B" w:rsidRPr="00B13747" w:rsidRDefault="00640F6B" w:rsidP="00640F6B">
      <w:pPr>
        <w:spacing w:before="240"/>
        <w:jc w:val="both"/>
        <w:rPr>
          <w:rFonts w:ascii="Times New Roman" w:hAnsi="Times New Roman"/>
          <w:b/>
          <w:smallCaps/>
          <w:sz w:val="24"/>
          <w:szCs w:val="24"/>
          <w:u w:val="single"/>
        </w:rPr>
      </w:pPr>
      <w:r w:rsidRPr="00B13747">
        <w:rPr>
          <w:rFonts w:ascii="Times New Roman" w:hAnsi="Times New Roman"/>
          <w:b/>
          <w:sz w:val="24"/>
          <w:szCs w:val="24"/>
          <w:u w:val="single"/>
        </w:rPr>
        <w:lastRenderedPageBreak/>
        <w:t>Interim</w:t>
      </w:r>
      <w:r w:rsidR="009A00B0" w:rsidRPr="00B13747">
        <w:rPr>
          <w:rFonts w:ascii="Times New Roman" w:hAnsi="Times New Roman"/>
          <w:b/>
          <w:sz w:val="24"/>
          <w:szCs w:val="24"/>
          <w:u w:val="single"/>
        </w:rPr>
        <w:t xml:space="preserve"> Unaudited</w:t>
      </w:r>
      <w:r w:rsidRPr="00B13747">
        <w:rPr>
          <w:rFonts w:ascii="Times New Roman" w:hAnsi="Times New Roman"/>
          <w:b/>
          <w:sz w:val="24"/>
          <w:szCs w:val="24"/>
          <w:u w:val="single"/>
        </w:rPr>
        <w:t xml:space="preserve"> Financial </w:t>
      </w:r>
      <w:r w:rsidR="009A00B0" w:rsidRPr="00B13747">
        <w:rPr>
          <w:rFonts w:ascii="Times New Roman" w:hAnsi="Times New Roman"/>
          <w:b/>
          <w:sz w:val="24"/>
          <w:szCs w:val="24"/>
          <w:u w:val="single"/>
        </w:rPr>
        <w:t>R</w:t>
      </w:r>
      <w:r w:rsidRPr="00B13747">
        <w:rPr>
          <w:rFonts w:ascii="Times New Roman" w:hAnsi="Times New Roman"/>
          <w:b/>
          <w:sz w:val="24"/>
          <w:szCs w:val="24"/>
          <w:u w:val="single"/>
        </w:rPr>
        <w:t xml:space="preserve">eports </w:t>
      </w:r>
    </w:p>
    <w:p w:rsidR="00640F6B" w:rsidRPr="00B13747" w:rsidRDefault="00640F6B" w:rsidP="00640F6B">
      <w:pPr>
        <w:ind w:hanging="11"/>
        <w:jc w:val="both"/>
        <w:rPr>
          <w:rFonts w:ascii="Times New Roman" w:hAnsi="Times New Roman"/>
          <w:sz w:val="24"/>
          <w:szCs w:val="24"/>
        </w:rPr>
      </w:pPr>
      <w:r w:rsidRPr="00B13747">
        <w:rPr>
          <w:rFonts w:ascii="Times New Roman" w:hAnsi="Times New Roman"/>
          <w:sz w:val="24"/>
          <w:szCs w:val="24"/>
        </w:rPr>
        <w:tab/>
        <w:t xml:space="preserve">In addition to the audit of the </w:t>
      </w:r>
      <w:r w:rsidR="00A027D9" w:rsidRPr="00B13747">
        <w:rPr>
          <w:rFonts w:ascii="Times New Roman" w:hAnsi="Times New Roman"/>
          <w:sz w:val="24"/>
          <w:szCs w:val="24"/>
        </w:rPr>
        <w:t>PROJECT FINANCIAL STATEMENT</w:t>
      </w:r>
      <w:r w:rsidRPr="00B13747">
        <w:rPr>
          <w:rFonts w:ascii="Times New Roman" w:hAnsi="Times New Roman"/>
          <w:sz w:val="24"/>
          <w:szCs w:val="24"/>
        </w:rPr>
        <w:t xml:space="preserve">, the auditor is required to audit all Interim </w:t>
      </w:r>
      <w:r w:rsidR="009A00B0" w:rsidRPr="00B13747">
        <w:rPr>
          <w:rFonts w:ascii="Times New Roman" w:hAnsi="Times New Roman"/>
          <w:sz w:val="24"/>
          <w:szCs w:val="24"/>
        </w:rPr>
        <w:t xml:space="preserve">Unaudited </w:t>
      </w:r>
      <w:r w:rsidRPr="00B13747">
        <w:rPr>
          <w:rFonts w:ascii="Times New Roman" w:hAnsi="Times New Roman"/>
          <w:sz w:val="24"/>
          <w:szCs w:val="24"/>
        </w:rPr>
        <w:t>Financial Reports (I</w:t>
      </w:r>
      <w:r w:rsidR="009A00B0" w:rsidRPr="00B13747">
        <w:rPr>
          <w:rFonts w:ascii="Times New Roman" w:hAnsi="Times New Roman"/>
          <w:sz w:val="24"/>
          <w:szCs w:val="24"/>
        </w:rPr>
        <w:t>U</w:t>
      </w:r>
      <w:r w:rsidRPr="00B13747">
        <w:rPr>
          <w:rFonts w:ascii="Times New Roman" w:hAnsi="Times New Roman"/>
          <w:sz w:val="24"/>
          <w:szCs w:val="24"/>
        </w:rPr>
        <w:t xml:space="preserve">FRs) prepared and submitted by </w:t>
      </w:r>
      <w:r w:rsidR="00A027D9" w:rsidRPr="00B13747">
        <w:rPr>
          <w:rFonts w:ascii="Times New Roman" w:hAnsi="Times New Roman"/>
          <w:sz w:val="24"/>
          <w:szCs w:val="24"/>
        </w:rPr>
        <w:t>ODISHA LIVELIHOODS MISSION</w:t>
      </w:r>
      <w:r w:rsidRPr="00B13747">
        <w:rPr>
          <w:rFonts w:ascii="Times New Roman" w:hAnsi="Times New Roman"/>
          <w:sz w:val="24"/>
          <w:szCs w:val="24"/>
        </w:rPr>
        <w:t xml:space="preserve"> to </w:t>
      </w:r>
      <w:proofErr w:type="spellStart"/>
      <w:r w:rsidRPr="00B13747">
        <w:rPr>
          <w:rFonts w:ascii="Times New Roman" w:hAnsi="Times New Roman"/>
          <w:sz w:val="24"/>
          <w:szCs w:val="24"/>
        </w:rPr>
        <w:t>GoI</w:t>
      </w:r>
      <w:proofErr w:type="spellEnd"/>
      <w:r w:rsidRPr="00B13747">
        <w:rPr>
          <w:rFonts w:ascii="Times New Roman" w:hAnsi="Times New Roman"/>
          <w:sz w:val="24"/>
          <w:szCs w:val="24"/>
        </w:rPr>
        <w:t xml:space="preserve"> [or other funding partners] during the period under audit examination, reconciling the expenditures reported in the </w:t>
      </w:r>
      <w:r w:rsidR="00A027D9" w:rsidRPr="00B13747">
        <w:rPr>
          <w:rFonts w:ascii="Times New Roman" w:hAnsi="Times New Roman"/>
          <w:sz w:val="24"/>
          <w:szCs w:val="24"/>
        </w:rPr>
        <w:t>PROJECT FINANCIAL STATEMENT</w:t>
      </w:r>
      <w:r w:rsidRPr="00B13747">
        <w:rPr>
          <w:rFonts w:ascii="Times New Roman" w:hAnsi="Times New Roman"/>
          <w:sz w:val="24"/>
          <w:szCs w:val="24"/>
        </w:rPr>
        <w:t xml:space="preserve"> with the I</w:t>
      </w:r>
      <w:r w:rsidR="005D10C9" w:rsidRPr="00B13747">
        <w:rPr>
          <w:rFonts w:ascii="Times New Roman" w:hAnsi="Times New Roman"/>
          <w:sz w:val="24"/>
          <w:szCs w:val="24"/>
        </w:rPr>
        <w:t>U</w:t>
      </w:r>
      <w:r w:rsidRPr="00B13747">
        <w:rPr>
          <w:rFonts w:ascii="Times New Roman" w:hAnsi="Times New Roman"/>
          <w:sz w:val="24"/>
          <w:szCs w:val="24"/>
        </w:rPr>
        <w:t xml:space="preserve">FRs, as may be applicable.  The auditor should apply such tests as the auditor considers necessary under the circumstances to satisfy the audit objective.  In particular, these expenditures should be carefully examined for </w:t>
      </w:r>
      <w:r w:rsidR="00A027D9" w:rsidRPr="00B13747">
        <w:rPr>
          <w:rFonts w:ascii="Times New Roman" w:hAnsi="Times New Roman"/>
          <w:sz w:val="24"/>
          <w:szCs w:val="24"/>
        </w:rPr>
        <w:t>ODISHA LIVELIHOODS MISSION</w:t>
      </w:r>
      <w:r w:rsidRPr="00B13747">
        <w:rPr>
          <w:rFonts w:ascii="Times New Roman" w:hAnsi="Times New Roman"/>
          <w:sz w:val="24"/>
          <w:szCs w:val="24"/>
        </w:rPr>
        <w:t xml:space="preserve"> eligibility by reference to the </w:t>
      </w:r>
      <w:r w:rsidR="005D10C9" w:rsidRPr="00B13747">
        <w:rPr>
          <w:rFonts w:ascii="Times New Roman" w:hAnsi="Times New Roman"/>
          <w:sz w:val="24"/>
          <w:szCs w:val="24"/>
        </w:rPr>
        <w:t>program guidelines, office</w:t>
      </w:r>
      <w:r w:rsidRPr="00B13747">
        <w:rPr>
          <w:rFonts w:ascii="Times New Roman" w:hAnsi="Times New Roman"/>
          <w:sz w:val="24"/>
          <w:szCs w:val="24"/>
        </w:rPr>
        <w:t xml:space="preserve"> orders etc. Where ineligible expenditures are identified as having been included in I</w:t>
      </w:r>
      <w:r w:rsidR="001C5BB8" w:rsidRPr="00B13747">
        <w:rPr>
          <w:rFonts w:ascii="Times New Roman" w:hAnsi="Times New Roman"/>
          <w:sz w:val="24"/>
          <w:szCs w:val="24"/>
        </w:rPr>
        <w:t>U</w:t>
      </w:r>
      <w:r w:rsidRPr="00B13747">
        <w:rPr>
          <w:rFonts w:ascii="Times New Roman" w:hAnsi="Times New Roman"/>
          <w:sz w:val="24"/>
          <w:szCs w:val="24"/>
        </w:rPr>
        <w:t xml:space="preserve">FRs, these should be separately noted by the auditor. </w:t>
      </w:r>
    </w:p>
    <w:p w:rsidR="00640F6B" w:rsidRPr="00B13747" w:rsidRDefault="00AF4145" w:rsidP="00640F6B">
      <w:pPr>
        <w:tabs>
          <w:tab w:val="left" w:pos="540"/>
        </w:tabs>
        <w:ind w:hanging="11"/>
        <w:jc w:val="both"/>
        <w:rPr>
          <w:rFonts w:ascii="Times New Roman" w:hAnsi="Times New Roman"/>
          <w:sz w:val="24"/>
          <w:szCs w:val="24"/>
        </w:rPr>
      </w:pPr>
      <w:r w:rsidRPr="00B13747">
        <w:rPr>
          <w:rFonts w:ascii="Times New Roman" w:hAnsi="Times New Roman"/>
          <w:sz w:val="24"/>
          <w:szCs w:val="24"/>
        </w:rPr>
        <w:tab/>
        <w:t>The auditor should submit three</w:t>
      </w:r>
      <w:r w:rsidR="00640F6B" w:rsidRPr="00B13747">
        <w:rPr>
          <w:rFonts w:ascii="Times New Roman" w:hAnsi="Times New Roman"/>
          <w:sz w:val="24"/>
          <w:szCs w:val="24"/>
        </w:rPr>
        <w:t xml:space="preserve"> copies of the audited accounts and audit report to the Implementing Agency. An original copy of the audit report should be received by the </w:t>
      </w:r>
      <w:proofErr w:type="spellStart"/>
      <w:r w:rsidRPr="00B13747">
        <w:rPr>
          <w:rFonts w:ascii="Times New Roman" w:hAnsi="Times New Roman"/>
          <w:sz w:val="24"/>
          <w:szCs w:val="24"/>
        </w:rPr>
        <w:t>MoRD</w:t>
      </w:r>
      <w:proofErr w:type="spellEnd"/>
      <w:r w:rsidRPr="00B13747">
        <w:rPr>
          <w:rFonts w:ascii="Times New Roman" w:hAnsi="Times New Roman"/>
          <w:sz w:val="24"/>
          <w:szCs w:val="24"/>
        </w:rPr>
        <w:t>/</w:t>
      </w:r>
      <w:proofErr w:type="spellStart"/>
      <w:proofErr w:type="gramStart"/>
      <w:r w:rsidRPr="00B13747">
        <w:rPr>
          <w:rFonts w:ascii="Times New Roman" w:hAnsi="Times New Roman"/>
          <w:sz w:val="24"/>
          <w:szCs w:val="24"/>
        </w:rPr>
        <w:t>GoI</w:t>
      </w:r>
      <w:proofErr w:type="spellEnd"/>
      <w:r w:rsidRPr="00B13747">
        <w:rPr>
          <w:rFonts w:ascii="Times New Roman" w:hAnsi="Times New Roman"/>
          <w:sz w:val="24"/>
          <w:szCs w:val="24"/>
        </w:rPr>
        <w:t xml:space="preserve"> </w:t>
      </w:r>
      <w:r w:rsidR="008635ED" w:rsidRPr="00B13747">
        <w:rPr>
          <w:rFonts w:ascii="Times New Roman" w:hAnsi="Times New Roman"/>
          <w:sz w:val="24"/>
          <w:szCs w:val="24"/>
        </w:rPr>
        <w:t>.</w:t>
      </w:r>
      <w:proofErr w:type="gramEnd"/>
    </w:p>
    <w:p w:rsidR="00640F6B" w:rsidRPr="00B13747" w:rsidRDefault="00640F6B" w:rsidP="00640F6B">
      <w:pPr>
        <w:spacing w:before="240"/>
        <w:jc w:val="both"/>
        <w:rPr>
          <w:rFonts w:ascii="Times New Roman" w:hAnsi="Times New Roman"/>
          <w:b/>
          <w:sz w:val="24"/>
          <w:szCs w:val="24"/>
          <w:u w:val="single"/>
        </w:rPr>
      </w:pPr>
      <w:r w:rsidRPr="00B13747">
        <w:rPr>
          <w:rFonts w:ascii="Times New Roman" w:hAnsi="Times New Roman"/>
          <w:b/>
          <w:sz w:val="24"/>
          <w:szCs w:val="24"/>
          <w:u w:val="single"/>
        </w:rPr>
        <w:t>MANAGEMENT LETTER</w:t>
      </w:r>
    </w:p>
    <w:p w:rsidR="00640F6B" w:rsidRPr="00B13747" w:rsidRDefault="00640F6B" w:rsidP="00640F6B">
      <w:pPr>
        <w:spacing w:before="240"/>
        <w:jc w:val="both"/>
        <w:rPr>
          <w:rFonts w:ascii="Times New Roman" w:hAnsi="Times New Roman"/>
          <w:sz w:val="24"/>
          <w:szCs w:val="24"/>
        </w:rPr>
      </w:pPr>
      <w:r w:rsidRPr="00B13747">
        <w:rPr>
          <w:rFonts w:ascii="Times New Roman" w:hAnsi="Times New Roman"/>
          <w:sz w:val="24"/>
          <w:szCs w:val="24"/>
        </w:rPr>
        <w:t xml:space="preserve">In addition to the audit report on the </w:t>
      </w:r>
      <w:r w:rsidR="00A027D9" w:rsidRPr="00B13747">
        <w:rPr>
          <w:rFonts w:ascii="Times New Roman" w:hAnsi="Times New Roman"/>
          <w:sz w:val="24"/>
          <w:szCs w:val="24"/>
        </w:rPr>
        <w:t>ODISHA LIVELIHOODS MISSION</w:t>
      </w:r>
      <w:r w:rsidRPr="00B13747">
        <w:rPr>
          <w:rFonts w:ascii="Times New Roman" w:hAnsi="Times New Roman"/>
          <w:sz w:val="24"/>
          <w:szCs w:val="24"/>
        </w:rPr>
        <w:t xml:space="preserve"> financial statements, the auditor may prepare a management letter </w:t>
      </w:r>
      <w:r w:rsidRPr="00B13747">
        <w:rPr>
          <w:rFonts w:ascii="Times New Roman" w:hAnsi="Times New Roman"/>
          <w:bCs/>
          <w:sz w:val="24"/>
          <w:szCs w:val="24"/>
        </w:rPr>
        <w:t>which includes such observations during the course of audit which do not affect the audit opinion but deserves the management’s attention. For e.g.</w:t>
      </w:r>
      <w:r w:rsidRPr="00B13747">
        <w:rPr>
          <w:rFonts w:ascii="Times New Roman" w:hAnsi="Times New Roman"/>
          <w:sz w:val="24"/>
          <w:szCs w:val="24"/>
        </w:rPr>
        <w:t xml:space="preserve"> observations on the accounting records, systems, and controls that were examined during the course of the audit or any other matters that the auditor considers pertinent. A sample of the form and likely contents of the management letter is attached in Annex </w:t>
      </w:r>
      <w:r w:rsidR="00A67AD6" w:rsidRPr="00B13747">
        <w:rPr>
          <w:rFonts w:ascii="Times New Roman" w:hAnsi="Times New Roman"/>
          <w:sz w:val="24"/>
          <w:szCs w:val="24"/>
        </w:rPr>
        <w:t>3</w:t>
      </w:r>
      <w:r w:rsidRPr="00B13747">
        <w:rPr>
          <w:rFonts w:ascii="Times New Roman" w:hAnsi="Times New Roman"/>
          <w:sz w:val="24"/>
          <w:szCs w:val="24"/>
        </w:rPr>
        <w:t xml:space="preserve">. </w:t>
      </w:r>
    </w:p>
    <w:p w:rsidR="00640F6B" w:rsidRPr="00B13747" w:rsidRDefault="00640F6B" w:rsidP="00640F6B">
      <w:pPr>
        <w:jc w:val="both"/>
        <w:rPr>
          <w:rFonts w:ascii="Times New Roman" w:hAnsi="Times New Roman"/>
          <w:b/>
          <w:sz w:val="24"/>
          <w:szCs w:val="24"/>
          <w:u w:val="single"/>
        </w:rPr>
      </w:pPr>
      <w:r w:rsidRPr="00B13747">
        <w:rPr>
          <w:rFonts w:ascii="Times New Roman" w:hAnsi="Times New Roman"/>
          <w:b/>
          <w:sz w:val="24"/>
          <w:szCs w:val="24"/>
          <w:u w:val="single"/>
        </w:rPr>
        <w:t xml:space="preserve">GENERAL </w:t>
      </w:r>
    </w:p>
    <w:p w:rsidR="00640F6B" w:rsidRPr="00B13747" w:rsidRDefault="00640F6B" w:rsidP="00640F6B">
      <w:pPr>
        <w:autoSpaceDE w:val="0"/>
        <w:autoSpaceDN w:val="0"/>
        <w:adjustRightInd w:val="0"/>
        <w:spacing w:before="120"/>
        <w:jc w:val="both"/>
        <w:rPr>
          <w:rFonts w:ascii="Times New Roman" w:hAnsi="Times New Roman"/>
          <w:sz w:val="24"/>
          <w:szCs w:val="24"/>
          <w:lang w:bidi="th-TH"/>
        </w:rPr>
      </w:pPr>
      <w:r w:rsidRPr="00B13747">
        <w:rPr>
          <w:rFonts w:ascii="Times New Roman" w:hAnsi="Times New Roman"/>
          <w:sz w:val="24"/>
          <w:szCs w:val="24"/>
        </w:rPr>
        <w:t xml:space="preserve">The auditor should be given access to </w:t>
      </w:r>
      <w:r w:rsidRPr="00B13747">
        <w:rPr>
          <w:rFonts w:ascii="Times New Roman" w:hAnsi="Times New Roman"/>
          <w:sz w:val="24"/>
          <w:szCs w:val="24"/>
          <w:lang w:bidi="th-TH"/>
        </w:rPr>
        <w:t xml:space="preserve">all information relevant for the purposes of conducting the audit. This would normally include </w:t>
      </w:r>
      <w:r w:rsidRPr="00B13747">
        <w:rPr>
          <w:rFonts w:ascii="Times New Roman" w:hAnsi="Times New Roman"/>
          <w:sz w:val="24"/>
          <w:szCs w:val="24"/>
        </w:rPr>
        <w:t xml:space="preserve">all legal documents, correspondence, and any other information associated with the </w:t>
      </w:r>
      <w:r w:rsidR="00A027D9" w:rsidRPr="00B13747">
        <w:rPr>
          <w:rFonts w:ascii="Times New Roman" w:hAnsi="Times New Roman"/>
          <w:sz w:val="24"/>
          <w:szCs w:val="24"/>
        </w:rPr>
        <w:t>ODISHA LIVELIHOODS MISSION</w:t>
      </w:r>
      <w:r w:rsidRPr="00B13747">
        <w:rPr>
          <w:rFonts w:ascii="Times New Roman" w:hAnsi="Times New Roman"/>
          <w:sz w:val="24"/>
          <w:szCs w:val="24"/>
        </w:rPr>
        <w:t xml:space="preserve"> and deemed necessary by the auditor. The information made available to the auditor </w:t>
      </w:r>
      <w:r w:rsidRPr="00B13747">
        <w:rPr>
          <w:rFonts w:ascii="Times New Roman" w:hAnsi="Times New Roman"/>
          <w:sz w:val="24"/>
          <w:szCs w:val="24"/>
          <w:lang w:bidi="th-TH"/>
        </w:rPr>
        <w:t xml:space="preserve">should include, but not be limited to, copies of the Bank’s NRLP Appraisal Document, the relevant contracts and Legal Agreements, Financial Management Manual, Procurement Manual, Community Operations Manual (COM) and the </w:t>
      </w:r>
      <w:r w:rsidR="00A027D9" w:rsidRPr="00B13747">
        <w:rPr>
          <w:rFonts w:ascii="Times New Roman" w:hAnsi="Times New Roman"/>
          <w:sz w:val="24"/>
          <w:szCs w:val="24"/>
          <w:lang w:bidi="th-TH"/>
        </w:rPr>
        <w:t>ODISHA LIVELIHOODS MISSION</w:t>
      </w:r>
      <w:r w:rsidRPr="00B13747">
        <w:rPr>
          <w:rFonts w:ascii="Times New Roman" w:hAnsi="Times New Roman"/>
          <w:sz w:val="24"/>
          <w:szCs w:val="24"/>
          <w:lang w:bidi="th-TH"/>
        </w:rPr>
        <w:t xml:space="preserve"> Implementation Plan (PIP)</w:t>
      </w:r>
    </w:p>
    <w:p w:rsidR="00640F6B" w:rsidRPr="00B13747" w:rsidRDefault="00640F6B" w:rsidP="00640F6B">
      <w:pPr>
        <w:rPr>
          <w:rFonts w:ascii="Times New Roman" w:hAnsi="Times New Roman"/>
          <w:color w:val="000000"/>
          <w:sz w:val="24"/>
          <w:szCs w:val="24"/>
        </w:rPr>
      </w:pPr>
      <w:bookmarkStart w:id="1" w:name="_PictureBullets"/>
      <w:bookmarkEnd w:id="1"/>
    </w:p>
    <w:p w:rsidR="00640F6B" w:rsidRPr="00B13747" w:rsidRDefault="00640F6B" w:rsidP="00640F6B">
      <w:pPr>
        <w:rPr>
          <w:rFonts w:ascii="Times New Roman" w:hAnsi="Times New Roman"/>
          <w:color w:val="000000"/>
          <w:sz w:val="24"/>
          <w:szCs w:val="24"/>
        </w:rPr>
      </w:pPr>
    </w:p>
    <w:p w:rsidR="00D05D3A" w:rsidRDefault="00D05D3A" w:rsidP="00640F6B">
      <w:pPr>
        <w:pStyle w:val="BodyText"/>
        <w:spacing w:after="0"/>
        <w:jc w:val="left"/>
        <w:rPr>
          <w:color w:val="000000"/>
        </w:rPr>
      </w:pPr>
    </w:p>
    <w:p w:rsidR="00B13747" w:rsidRDefault="00B13747" w:rsidP="00640F6B">
      <w:pPr>
        <w:pStyle w:val="BodyText"/>
        <w:spacing w:after="0"/>
        <w:jc w:val="left"/>
        <w:rPr>
          <w:color w:val="000000"/>
        </w:rPr>
      </w:pPr>
    </w:p>
    <w:p w:rsidR="00B13747" w:rsidRDefault="00B13747" w:rsidP="00640F6B">
      <w:pPr>
        <w:pStyle w:val="BodyText"/>
        <w:spacing w:after="0"/>
        <w:jc w:val="left"/>
        <w:rPr>
          <w:color w:val="000000"/>
        </w:rPr>
      </w:pPr>
    </w:p>
    <w:p w:rsidR="00B13747" w:rsidRDefault="00B13747" w:rsidP="00640F6B">
      <w:pPr>
        <w:pStyle w:val="BodyText"/>
        <w:spacing w:after="0"/>
        <w:jc w:val="left"/>
        <w:rPr>
          <w:color w:val="000000"/>
        </w:rPr>
      </w:pPr>
    </w:p>
    <w:p w:rsidR="00B13747" w:rsidRDefault="00B13747" w:rsidP="00640F6B">
      <w:pPr>
        <w:pStyle w:val="BodyText"/>
        <w:spacing w:after="0"/>
        <w:jc w:val="left"/>
        <w:rPr>
          <w:color w:val="000000"/>
        </w:rPr>
      </w:pPr>
    </w:p>
    <w:p w:rsidR="00B13747" w:rsidRPr="00B13747" w:rsidRDefault="00B13747" w:rsidP="00640F6B">
      <w:pPr>
        <w:pStyle w:val="BodyText"/>
        <w:spacing w:after="0"/>
        <w:jc w:val="left"/>
        <w:rPr>
          <w:color w:val="000000"/>
        </w:rPr>
      </w:pPr>
    </w:p>
    <w:p w:rsidR="00640F6B" w:rsidRPr="00B13747" w:rsidRDefault="00640F6B" w:rsidP="00640F6B">
      <w:pPr>
        <w:pStyle w:val="BodyText"/>
        <w:spacing w:after="0"/>
        <w:jc w:val="left"/>
        <w:rPr>
          <w:b/>
        </w:rPr>
      </w:pPr>
      <w:r w:rsidRPr="00B13747">
        <w:rPr>
          <w:b/>
        </w:rPr>
        <w:lastRenderedPageBreak/>
        <w:t>Annexure 1</w:t>
      </w:r>
    </w:p>
    <w:p w:rsidR="00640F6B" w:rsidRPr="00B13747" w:rsidRDefault="00640F6B" w:rsidP="00640F6B">
      <w:pPr>
        <w:pStyle w:val="BodyText"/>
        <w:spacing w:after="0"/>
      </w:pPr>
    </w:p>
    <w:p w:rsidR="00640F6B" w:rsidRPr="00B13747" w:rsidRDefault="00640F6B" w:rsidP="00640F6B">
      <w:pPr>
        <w:tabs>
          <w:tab w:val="left" w:pos="720"/>
          <w:tab w:val="right" w:leader="dot" w:pos="8640"/>
        </w:tabs>
        <w:rPr>
          <w:rFonts w:ascii="Times New Roman" w:hAnsi="Times New Roman"/>
          <w:b/>
          <w:bCs/>
          <w:sz w:val="24"/>
          <w:szCs w:val="24"/>
        </w:rPr>
      </w:pPr>
      <w:r w:rsidRPr="00B13747">
        <w:rPr>
          <w:rFonts w:ascii="Times New Roman" w:hAnsi="Times New Roman"/>
          <w:b/>
          <w:bCs/>
          <w:sz w:val="24"/>
          <w:szCs w:val="24"/>
        </w:rPr>
        <w:t xml:space="preserve"> Example of a Management Representation Letter</w:t>
      </w:r>
      <w:r w:rsidRPr="00B13747">
        <w:rPr>
          <w:rStyle w:val="FootnoteReference"/>
          <w:rFonts w:ascii="Times New Roman" w:hAnsi="Times New Roman"/>
          <w:b/>
          <w:bCs/>
          <w:sz w:val="24"/>
          <w:szCs w:val="24"/>
        </w:rPr>
        <w:footnoteReference w:id="1"/>
      </w:r>
    </w:p>
    <w:p w:rsidR="00640F6B" w:rsidRPr="00B13747" w:rsidRDefault="00640F6B" w:rsidP="00640F6B">
      <w:pPr>
        <w:tabs>
          <w:tab w:val="left" w:pos="720"/>
          <w:tab w:val="right" w:leader="dot" w:pos="8640"/>
        </w:tabs>
        <w:jc w:val="center"/>
        <w:rPr>
          <w:rFonts w:ascii="Times New Roman" w:hAnsi="Times New Roman"/>
          <w:bCs/>
          <w:sz w:val="24"/>
          <w:szCs w:val="24"/>
        </w:rPr>
      </w:pPr>
      <w:r w:rsidRPr="00B13747">
        <w:rPr>
          <w:rFonts w:ascii="Times New Roman" w:hAnsi="Times New Roman"/>
          <w:bCs/>
          <w:sz w:val="24"/>
          <w:szCs w:val="24"/>
        </w:rPr>
        <w:t>(Foundation Letterhead)</w:t>
      </w:r>
    </w:p>
    <w:p w:rsidR="00640F6B" w:rsidRPr="00B13747" w:rsidRDefault="00640F6B" w:rsidP="00640F6B">
      <w:pPr>
        <w:tabs>
          <w:tab w:val="left" w:pos="720"/>
          <w:tab w:val="right" w:leader="dot" w:pos="8640"/>
        </w:tabs>
        <w:jc w:val="center"/>
        <w:rPr>
          <w:rFonts w:ascii="Times New Roman" w:hAnsi="Times New Roman"/>
          <w:bCs/>
          <w:sz w:val="24"/>
          <w:szCs w:val="24"/>
        </w:rPr>
      </w:pPr>
    </w:p>
    <w:p w:rsidR="00640F6B" w:rsidRPr="00B13747" w:rsidRDefault="00640F6B" w:rsidP="00640F6B">
      <w:pPr>
        <w:tabs>
          <w:tab w:val="left" w:pos="720"/>
          <w:tab w:val="right" w:pos="8280"/>
        </w:tabs>
        <w:rPr>
          <w:rFonts w:ascii="Times New Roman" w:hAnsi="Times New Roman"/>
          <w:bCs/>
          <w:sz w:val="24"/>
          <w:szCs w:val="24"/>
        </w:rPr>
      </w:pPr>
      <w:r w:rsidRPr="00B13747">
        <w:rPr>
          <w:rFonts w:ascii="Times New Roman" w:hAnsi="Times New Roman"/>
          <w:bCs/>
          <w:sz w:val="24"/>
          <w:szCs w:val="24"/>
        </w:rPr>
        <w:t>(To Auditor)</w:t>
      </w:r>
      <w:r w:rsidRPr="00B13747">
        <w:rPr>
          <w:rFonts w:ascii="Times New Roman" w:hAnsi="Times New Roman"/>
          <w:bCs/>
          <w:sz w:val="24"/>
          <w:szCs w:val="24"/>
        </w:rPr>
        <w:tab/>
        <w:t>(Date)</w:t>
      </w:r>
    </w:p>
    <w:p w:rsidR="00640F6B" w:rsidRPr="00B13747" w:rsidRDefault="00640F6B" w:rsidP="00640F6B">
      <w:pPr>
        <w:tabs>
          <w:tab w:val="left" w:pos="720"/>
          <w:tab w:val="right" w:leader="dot" w:pos="8280"/>
        </w:tabs>
        <w:jc w:val="both"/>
        <w:rPr>
          <w:rFonts w:ascii="Times New Roman" w:hAnsi="Times New Roman"/>
          <w:bCs/>
          <w:sz w:val="24"/>
          <w:szCs w:val="24"/>
        </w:rPr>
      </w:pPr>
      <w:r w:rsidRPr="00B13747">
        <w:rPr>
          <w:rFonts w:ascii="Times New Roman" w:hAnsi="Times New Roman"/>
          <w:bCs/>
          <w:sz w:val="24"/>
          <w:szCs w:val="24"/>
        </w:rPr>
        <w:t xml:space="preserve">This representation letter is provided in connection with your audit of the financial statements of </w:t>
      </w:r>
      <w:r w:rsidR="00AB22B2" w:rsidRPr="00B13747">
        <w:rPr>
          <w:rFonts w:ascii="Times New Roman" w:hAnsi="Times New Roman"/>
          <w:bCs/>
          <w:sz w:val="24"/>
          <w:szCs w:val="24"/>
        </w:rPr>
        <w:t>Odisha Livelihoods Mission</w:t>
      </w:r>
      <w:r w:rsidRPr="00B13747">
        <w:rPr>
          <w:rFonts w:ascii="Times New Roman" w:hAnsi="Times New Roman"/>
          <w:bCs/>
          <w:sz w:val="24"/>
          <w:szCs w:val="24"/>
        </w:rPr>
        <w:t xml:space="preserve"> as of</w:t>
      </w:r>
      <w:r w:rsidR="00AB22B2" w:rsidRPr="00B13747">
        <w:rPr>
          <w:rFonts w:ascii="Times New Roman" w:hAnsi="Times New Roman"/>
          <w:bCs/>
          <w:sz w:val="24"/>
          <w:szCs w:val="24"/>
        </w:rPr>
        <w:t xml:space="preserve"> _________ and for the </w:t>
      </w:r>
      <w:r w:rsidR="00A67AD6" w:rsidRPr="00B13747">
        <w:rPr>
          <w:rFonts w:ascii="Times New Roman" w:hAnsi="Times New Roman"/>
          <w:bCs/>
          <w:sz w:val="24"/>
          <w:szCs w:val="24"/>
        </w:rPr>
        <w:t>year ended</w:t>
      </w:r>
      <w:r w:rsidRPr="00B13747">
        <w:rPr>
          <w:rFonts w:ascii="Times New Roman" w:hAnsi="Times New Roman"/>
          <w:bCs/>
          <w:sz w:val="24"/>
          <w:szCs w:val="24"/>
        </w:rPr>
        <w:t xml:space="preserve">             .  We acknowledge our responsibility for the fair presentation of the financial statements in accordance with the cash basis of accounting, and we confirm, to the best of our knowledge and belief, the following representations made to you during your audit:</w:t>
      </w:r>
    </w:p>
    <w:p w:rsidR="00640F6B" w:rsidRPr="00B13747" w:rsidRDefault="00640F6B" w:rsidP="00640F6B">
      <w:pPr>
        <w:numPr>
          <w:ilvl w:val="0"/>
          <w:numId w:val="2"/>
        </w:numPr>
        <w:tabs>
          <w:tab w:val="clear" w:pos="720"/>
          <w:tab w:val="left" w:pos="360"/>
          <w:tab w:val="right" w:leader="dot" w:pos="8280"/>
        </w:tabs>
        <w:spacing w:after="120" w:line="240" w:lineRule="auto"/>
        <w:ind w:left="360"/>
        <w:jc w:val="both"/>
        <w:rPr>
          <w:rFonts w:ascii="Times New Roman" w:hAnsi="Times New Roman"/>
          <w:bCs/>
          <w:sz w:val="24"/>
          <w:szCs w:val="24"/>
        </w:rPr>
      </w:pPr>
      <w:r w:rsidRPr="00B13747">
        <w:rPr>
          <w:rFonts w:ascii="Times New Roman" w:hAnsi="Times New Roman"/>
          <w:bCs/>
          <w:sz w:val="24"/>
          <w:szCs w:val="24"/>
        </w:rPr>
        <w:t>The financial statements are free of material misstatements, including omissions.</w:t>
      </w:r>
    </w:p>
    <w:p w:rsidR="00640F6B" w:rsidRPr="00B13747" w:rsidRDefault="00640F6B" w:rsidP="00640F6B">
      <w:pPr>
        <w:numPr>
          <w:ilvl w:val="0"/>
          <w:numId w:val="2"/>
        </w:numPr>
        <w:tabs>
          <w:tab w:val="clear" w:pos="720"/>
          <w:tab w:val="left" w:pos="360"/>
          <w:tab w:val="right" w:leader="dot" w:pos="8280"/>
        </w:tabs>
        <w:spacing w:after="120" w:line="240" w:lineRule="auto"/>
        <w:ind w:left="360"/>
        <w:jc w:val="both"/>
        <w:rPr>
          <w:rFonts w:ascii="Times New Roman" w:hAnsi="Times New Roman"/>
          <w:bCs/>
          <w:sz w:val="24"/>
          <w:szCs w:val="24"/>
        </w:rPr>
      </w:pPr>
      <w:r w:rsidRPr="00B13747">
        <w:rPr>
          <w:rFonts w:ascii="Times New Roman" w:hAnsi="Times New Roman"/>
          <w:bCs/>
          <w:sz w:val="24"/>
          <w:szCs w:val="24"/>
        </w:rPr>
        <w:t xml:space="preserve">Assets shown on the balance sheet exist, are owned by the Foundation, and are used solely for project/program, purposes. </w:t>
      </w:r>
    </w:p>
    <w:p w:rsidR="00640F6B" w:rsidRPr="00B13747" w:rsidRDefault="00640F6B" w:rsidP="00640F6B">
      <w:pPr>
        <w:numPr>
          <w:ilvl w:val="0"/>
          <w:numId w:val="2"/>
        </w:numPr>
        <w:tabs>
          <w:tab w:val="clear" w:pos="720"/>
          <w:tab w:val="left" w:pos="360"/>
          <w:tab w:val="right" w:leader="dot" w:pos="8280"/>
        </w:tabs>
        <w:spacing w:after="120" w:line="240" w:lineRule="auto"/>
        <w:ind w:left="360"/>
        <w:jc w:val="both"/>
        <w:rPr>
          <w:rFonts w:ascii="Times New Roman" w:hAnsi="Times New Roman"/>
          <w:bCs/>
          <w:sz w:val="24"/>
          <w:szCs w:val="24"/>
        </w:rPr>
      </w:pPr>
      <w:r w:rsidRPr="00B13747">
        <w:rPr>
          <w:rFonts w:ascii="Times New Roman" w:hAnsi="Times New Roman"/>
          <w:bCs/>
          <w:sz w:val="24"/>
          <w:szCs w:val="24"/>
        </w:rPr>
        <w:t>Project/Program funds have been used for the purposes for which they were provided.</w:t>
      </w:r>
    </w:p>
    <w:p w:rsidR="00640F6B" w:rsidRPr="00B13747" w:rsidRDefault="00640F6B" w:rsidP="00640F6B">
      <w:pPr>
        <w:numPr>
          <w:ilvl w:val="0"/>
          <w:numId w:val="2"/>
        </w:numPr>
        <w:tabs>
          <w:tab w:val="clear" w:pos="720"/>
          <w:tab w:val="left" w:pos="360"/>
          <w:tab w:val="right" w:leader="dot" w:pos="8280"/>
        </w:tabs>
        <w:spacing w:after="120" w:line="240" w:lineRule="auto"/>
        <w:ind w:left="360"/>
        <w:jc w:val="both"/>
        <w:rPr>
          <w:rFonts w:ascii="Times New Roman" w:hAnsi="Times New Roman"/>
          <w:bCs/>
          <w:sz w:val="24"/>
          <w:szCs w:val="24"/>
        </w:rPr>
      </w:pPr>
      <w:r w:rsidRPr="00B13747">
        <w:rPr>
          <w:rFonts w:ascii="Times New Roman" w:hAnsi="Times New Roman"/>
          <w:bCs/>
          <w:sz w:val="24"/>
          <w:szCs w:val="24"/>
        </w:rPr>
        <w:t xml:space="preserve">Project/Program expenditures are eligible for financing under the Project/Program Guidelines. </w:t>
      </w:r>
    </w:p>
    <w:p w:rsidR="00640F6B" w:rsidRPr="00B13747" w:rsidRDefault="00640F6B" w:rsidP="00640F6B">
      <w:pPr>
        <w:numPr>
          <w:ilvl w:val="0"/>
          <w:numId w:val="2"/>
        </w:numPr>
        <w:tabs>
          <w:tab w:val="clear" w:pos="720"/>
          <w:tab w:val="left" w:pos="360"/>
          <w:tab w:val="right" w:leader="dot" w:pos="8280"/>
        </w:tabs>
        <w:spacing w:after="120" w:line="240" w:lineRule="auto"/>
        <w:ind w:left="360"/>
        <w:jc w:val="both"/>
        <w:rPr>
          <w:rFonts w:ascii="Times New Roman" w:hAnsi="Times New Roman"/>
          <w:bCs/>
          <w:sz w:val="24"/>
          <w:szCs w:val="24"/>
        </w:rPr>
      </w:pPr>
      <w:r w:rsidRPr="00B13747">
        <w:rPr>
          <w:rFonts w:ascii="Times New Roman" w:hAnsi="Times New Roman"/>
          <w:bCs/>
          <w:sz w:val="24"/>
          <w:szCs w:val="24"/>
        </w:rPr>
        <w:t xml:space="preserve">There have been no irregularities involving management or employees who have a significant role in internal control or that could have a material effect on the </w:t>
      </w:r>
      <w:r w:rsidR="003B4D61" w:rsidRPr="00B13747">
        <w:rPr>
          <w:rFonts w:ascii="Times New Roman" w:hAnsi="Times New Roman"/>
          <w:bCs/>
          <w:sz w:val="24"/>
          <w:szCs w:val="24"/>
        </w:rPr>
        <w:t>annual financial</w:t>
      </w:r>
      <w:r w:rsidRPr="00B13747">
        <w:rPr>
          <w:rFonts w:ascii="Times New Roman" w:hAnsi="Times New Roman"/>
          <w:bCs/>
          <w:sz w:val="24"/>
          <w:szCs w:val="24"/>
        </w:rPr>
        <w:t xml:space="preserve"> statements.</w:t>
      </w:r>
    </w:p>
    <w:p w:rsidR="00640F6B" w:rsidRPr="00B13747" w:rsidRDefault="00640F6B" w:rsidP="00640F6B">
      <w:pPr>
        <w:numPr>
          <w:ilvl w:val="0"/>
          <w:numId w:val="2"/>
        </w:numPr>
        <w:tabs>
          <w:tab w:val="clear" w:pos="720"/>
          <w:tab w:val="left" w:pos="360"/>
          <w:tab w:val="right" w:leader="dot" w:pos="8280"/>
        </w:tabs>
        <w:spacing w:after="120" w:line="240" w:lineRule="auto"/>
        <w:ind w:left="360"/>
        <w:jc w:val="both"/>
        <w:rPr>
          <w:rFonts w:ascii="Times New Roman" w:hAnsi="Times New Roman"/>
          <w:bCs/>
          <w:sz w:val="24"/>
          <w:szCs w:val="24"/>
        </w:rPr>
      </w:pPr>
      <w:r w:rsidRPr="00B13747">
        <w:rPr>
          <w:rFonts w:ascii="Times New Roman" w:hAnsi="Times New Roman"/>
          <w:bCs/>
          <w:sz w:val="24"/>
          <w:szCs w:val="24"/>
        </w:rPr>
        <w:t>We have made available to you all books of account and supporting documentation relating to the project/program.</w:t>
      </w:r>
    </w:p>
    <w:p w:rsidR="00640F6B" w:rsidRPr="00B13747" w:rsidRDefault="00640F6B" w:rsidP="00640F6B">
      <w:pPr>
        <w:spacing w:after="120"/>
        <w:jc w:val="both"/>
        <w:rPr>
          <w:rFonts w:ascii="Times New Roman" w:hAnsi="Times New Roman"/>
          <w:bCs/>
          <w:sz w:val="24"/>
          <w:szCs w:val="24"/>
        </w:rPr>
      </w:pPr>
    </w:p>
    <w:p w:rsidR="00640F6B" w:rsidRPr="00B13747" w:rsidRDefault="00640F6B" w:rsidP="00640F6B">
      <w:pPr>
        <w:tabs>
          <w:tab w:val="right" w:leader="dot" w:pos="8280"/>
        </w:tabs>
        <w:spacing w:after="120"/>
        <w:jc w:val="both"/>
        <w:rPr>
          <w:rFonts w:ascii="Times New Roman" w:hAnsi="Times New Roman"/>
          <w:bCs/>
          <w:sz w:val="24"/>
          <w:szCs w:val="24"/>
        </w:rPr>
      </w:pPr>
    </w:p>
    <w:p w:rsidR="00640F6B" w:rsidRPr="00B13747" w:rsidRDefault="00640F6B" w:rsidP="00640F6B">
      <w:pPr>
        <w:tabs>
          <w:tab w:val="right" w:leader="dot" w:pos="8280"/>
        </w:tabs>
        <w:rPr>
          <w:rFonts w:ascii="Times New Roman" w:hAnsi="Times New Roman"/>
          <w:bCs/>
          <w:sz w:val="24"/>
          <w:szCs w:val="24"/>
        </w:rPr>
      </w:pPr>
      <w:r w:rsidRPr="00B13747">
        <w:rPr>
          <w:rFonts w:ascii="Times New Roman" w:hAnsi="Times New Roman"/>
          <w:bCs/>
          <w:sz w:val="24"/>
          <w:szCs w:val="24"/>
        </w:rPr>
        <w:t>____________________________________________</w:t>
      </w:r>
    </w:p>
    <w:p w:rsidR="00640F6B" w:rsidRPr="00B13747" w:rsidRDefault="00A67AD6" w:rsidP="00640F6B">
      <w:pPr>
        <w:tabs>
          <w:tab w:val="right" w:leader="dot" w:pos="8280"/>
        </w:tabs>
        <w:spacing w:after="120"/>
        <w:rPr>
          <w:rFonts w:ascii="Times New Roman" w:hAnsi="Times New Roman"/>
          <w:bCs/>
          <w:sz w:val="24"/>
          <w:szCs w:val="24"/>
        </w:rPr>
      </w:pPr>
      <w:r w:rsidRPr="00B13747">
        <w:rPr>
          <w:rFonts w:ascii="Times New Roman" w:hAnsi="Times New Roman"/>
          <w:bCs/>
          <w:sz w:val="24"/>
          <w:szCs w:val="24"/>
        </w:rPr>
        <w:t>(Additional</w:t>
      </w:r>
      <w:r w:rsidR="00AB22B2" w:rsidRPr="00B13747">
        <w:rPr>
          <w:rFonts w:ascii="Times New Roman" w:hAnsi="Times New Roman"/>
          <w:bCs/>
          <w:sz w:val="24"/>
          <w:szCs w:val="24"/>
        </w:rPr>
        <w:t xml:space="preserve"> Chief Executive officer (Finance)</w:t>
      </w:r>
    </w:p>
    <w:p w:rsidR="00640F6B" w:rsidRPr="00B13747" w:rsidRDefault="00640F6B" w:rsidP="00640F6B">
      <w:pPr>
        <w:tabs>
          <w:tab w:val="right" w:leader="dot" w:pos="8280"/>
        </w:tabs>
        <w:spacing w:after="120"/>
        <w:rPr>
          <w:rFonts w:ascii="Times New Roman" w:hAnsi="Times New Roman"/>
          <w:bCs/>
          <w:sz w:val="24"/>
          <w:szCs w:val="24"/>
        </w:rPr>
      </w:pPr>
    </w:p>
    <w:p w:rsidR="00640F6B" w:rsidRPr="00B13747" w:rsidRDefault="00640F6B" w:rsidP="00640F6B">
      <w:pPr>
        <w:tabs>
          <w:tab w:val="right" w:leader="dot" w:pos="8280"/>
        </w:tabs>
        <w:rPr>
          <w:rFonts w:ascii="Times New Roman" w:hAnsi="Times New Roman"/>
          <w:bCs/>
          <w:sz w:val="24"/>
          <w:szCs w:val="24"/>
        </w:rPr>
      </w:pPr>
      <w:r w:rsidRPr="00B13747">
        <w:rPr>
          <w:rFonts w:ascii="Times New Roman" w:hAnsi="Times New Roman"/>
          <w:bCs/>
          <w:sz w:val="24"/>
          <w:szCs w:val="24"/>
        </w:rPr>
        <w:t>____________________________________________</w:t>
      </w:r>
    </w:p>
    <w:p w:rsidR="00640F6B" w:rsidRPr="00B13747" w:rsidRDefault="00640F6B" w:rsidP="00640F6B">
      <w:pPr>
        <w:ind w:left="562" w:hanging="562"/>
        <w:rPr>
          <w:rFonts w:ascii="Times New Roman" w:hAnsi="Times New Roman"/>
          <w:bCs/>
          <w:sz w:val="24"/>
          <w:szCs w:val="24"/>
        </w:rPr>
      </w:pPr>
      <w:r w:rsidRPr="00B13747">
        <w:rPr>
          <w:rFonts w:ascii="Times New Roman" w:hAnsi="Times New Roman"/>
          <w:bCs/>
          <w:sz w:val="24"/>
          <w:szCs w:val="24"/>
        </w:rPr>
        <w:t>(</w:t>
      </w:r>
      <w:r w:rsidR="00AB22B2" w:rsidRPr="00B13747">
        <w:rPr>
          <w:rFonts w:ascii="Times New Roman" w:hAnsi="Times New Roman"/>
          <w:bCs/>
          <w:sz w:val="24"/>
          <w:szCs w:val="24"/>
        </w:rPr>
        <w:t>SMD-cum-CEO</w:t>
      </w:r>
      <w:r w:rsidRPr="00B13747">
        <w:rPr>
          <w:rFonts w:ascii="Times New Roman" w:hAnsi="Times New Roman"/>
          <w:bCs/>
          <w:sz w:val="24"/>
          <w:szCs w:val="24"/>
        </w:rPr>
        <w:t>)</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sz w:val="24"/>
          <w:szCs w:val="24"/>
        </w:rPr>
        <w:br w:type="page"/>
      </w:r>
      <w:r w:rsidRPr="00B13747">
        <w:rPr>
          <w:rFonts w:ascii="Times New Roman" w:hAnsi="Times New Roman"/>
          <w:b/>
          <w:bCs/>
          <w:sz w:val="24"/>
          <w:szCs w:val="24"/>
        </w:rPr>
        <w:lastRenderedPageBreak/>
        <w:t>Annexure 2a</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b/>
          <w:bCs/>
          <w:sz w:val="24"/>
          <w:szCs w:val="24"/>
        </w:rPr>
        <w:t>Sample Audit Report—Unqualified Opinion</w:t>
      </w:r>
    </w:p>
    <w:p w:rsidR="00640F6B" w:rsidRPr="00B13747" w:rsidRDefault="00640F6B" w:rsidP="00640F6B">
      <w:pPr>
        <w:jc w:val="center"/>
        <w:rPr>
          <w:rFonts w:ascii="Times New Roman" w:hAnsi="Times New Roman"/>
          <w:b/>
          <w:sz w:val="24"/>
          <w:szCs w:val="24"/>
        </w:rPr>
      </w:pPr>
      <w:r w:rsidRPr="00B13747">
        <w:rPr>
          <w:rFonts w:ascii="Times New Roman" w:hAnsi="Times New Roman"/>
          <w:b/>
          <w:sz w:val="24"/>
          <w:szCs w:val="24"/>
        </w:rPr>
        <w:t>Auditor’s Report</w:t>
      </w: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Addressee</w:t>
      </w:r>
      <w:r w:rsidRPr="00B13747">
        <w:rPr>
          <w:rStyle w:val="FootnoteReference"/>
          <w:rFonts w:ascii="Times New Roman" w:hAnsi="Times New Roman"/>
          <w:sz w:val="24"/>
          <w:szCs w:val="24"/>
        </w:rPr>
        <w:footnoteReference w:id="2"/>
      </w:r>
    </w:p>
    <w:p w:rsidR="00640F6B" w:rsidRPr="00B13747" w:rsidRDefault="00640F6B" w:rsidP="00640F6B">
      <w:pPr>
        <w:rPr>
          <w:rFonts w:ascii="Times New Roman" w:hAnsi="Times New Roman"/>
          <w:b/>
          <w:sz w:val="24"/>
          <w:szCs w:val="24"/>
        </w:rPr>
      </w:pPr>
      <w:r w:rsidRPr="00B13747">
        <w:rPr>
          <w:rFonts w:ascii="Times New Roman" w:hAnsi="Times New Roman"/>
          <w:b/>
          <w:sz w:val="24"/>
          <w:szCs w:val="24"/>
        </w:rPr>
        <w:t>Report on the Annual Financial Statements</w:t>
      </w: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We have audited the accompanying financial statements of the _______       , which comprise the Balance Sheet as of ________, and the Statement of Sources and Applications of Funds and the Reconciliation of Claims to Total Applications of Funds</w:t>
      </w:r>
      <w:r w:rsidRPr="00B13747">
        <w:rPr>
          <w:rStyle w:val="FootnoteReference"/>
          <w:rFonts w:ascii="Times New Roman" w:hAnsi="Times New Roman"/>
          <w:sz w:val="24"/>
          <w:szCs w:val="24"/>
        </w:rPr>
        <w:footnoteReference w:id="3"/>
      </w:r>
      <w:r w:rsidRPr="00B13747">
        <w:rPr>
          <w:rFonts w:ascii="Times New Roman" w:hAnsi="Times New Roman"/>
          <w:sz w:val="24"/>
          <w:szCs w:val="24"/>
        </w:rPr>
        <w:t xml:space="preserve"> for the year then ended              .  These statements are the responsibility of the </w:t>
      </w:r>
      <w:r w:rsidR="00CF0375" w:rsidRPr="00B13747">
        <w:rPr>
          <w:rFonts w:ascii="Times New Roman" w:hAnsi="Times New Roman"/>
          <w:sz w:val="24"/>
          <w:szCs w:val="24"/>
        </w:rPr>
        <w:t>Mission</w:t>
      </w:r>
      <w:r w:rsidRPr="00B13747">
        <w:rPr>
          <w:rFonts w:ascii="Times New Roman" w:hAnsi="Times New Roman"/>
          <w:sz w:val="24"/>
          <w:szCs w:val="24"/>
        </w:rPr>
        <w:t>’s management.  Our responsibility is to express an opinion on the accompanying financial statements based on our audit.</w:t>
      </w:r>
    </w:p>
    <w:p w:rsidR="00640F6B" w:rsidRPr="00B13747" w:rsidRDefault="00640F6B" w:rsidP="00640F6B">
      <w:pPr>
        <w:autoSpaceDE w:val="0"/>
        <w:autoSpaceDN w:val="0"/>
        <w:adjustRightInd w:val="0"/>
        <w:jc w:val="both"/>
        <w:rPr>
          <w:rFonts w:ascii="Times New Roman" w:hAnsi="Times New Roman"/>
          <w:sz w:val="24"/>
          <w:szCs w:val="24"/>
        </w:rPr>
      </w:pPr>
      <w:r w:rsidRPr="00B13747">
        <w:rPr>
          <w:rFonts w:ascii="Times New Roman" w:hAnsi="Times New Roman"/>
          <w:sz w:val="24"/>
          <w:szCs w:val="24"/>
        </w:rPr>
        <w:t>We conducted our audit in accordance with the Auditing and Assurance Standards promulgated by the Institute of Chartered Accountants of India.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statement presentation. We believe that our audit provides a reasonable basis for our opinion.</w:t>
      </w: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 xml:space="preserve">In our opinion, the financial statements give a true and fair view of the financial position of </w:t>
      </w:r>
      <w:r w:rsidR="002B4C2C" w:rsidRPr="00B13747">
        <w:rPr>
          <w:rFonts w:ascii="Times New Roman" w:hAnsi="Times New Roman"/>
          <w:sz w:val="24"/>
          <w:szCs w:val="24"/>
        </w:rPr>
        <w:t>Odisha Livelihoods Mission</w:t>
      </w:r>
      <w:r w:rsidRPr="00B13747">
        <w:rPr>
          <w:rFonts w:ascii="Times New Roman" w:hAnsi="Times New Roman"/>
          <w:sz w:val="24"/>
          <w:szCs w:val="24"/>
        </w:rPr>
        <w:t xml:space="preserve"> as of _________ and the sources and applications of its funds for the year then ended in accordance with accounting principles generally accepted in India.</w:t>
      </w:r>
    </w:p>
    <w:p w:rsidR="00640F6B" w:rsidRPr="00B13747" w:rsidRDefault="00640F6B" w:rsidP="00640F6B">
      <w:pPr>
        <w:pStyle w:val="BodyText"/>
        <w:spacing w:after="0"/>
        <w:jc w:val="both"/>
      </w:pPr>
      <w:r w:rsidRPr="00B13747">
        <w:t xml:space="preserve">In addition, in our opinion, (a) with respect to IUFRs, adequate supporting documentation has been maintained to support the expenditures reported to </w:t>
      </w:r>
      <w:proofErr w:type="spellStart"/>
      <w:r w:rsidRPr="00B13747">
        <w:t>MoRD</w:t>
      </w:r>
      <w:proofErr w:type="spellEnd"/>
      <w:r w:rsidRPr="00B13747">
        <w:t>; and (b) except for ineligible expenditures as detailed in the audit observations, if any, appended to this audit report, expenditures are eligible for financing under the Project/Program Guidelines.  During the course of the audit, IUFRs and the connected documents were examined and these can be relied upon to support reimbursement under the Project/Program.</w:t>
      </w:r>
    </w:p>
    <w:p w:rsidR="00640F6B" w:rsidRPr="00B13747" w:rsidRDefault="00640F6B" w:rsidP="00640F6B">
      <w:pPr>
        <w:pStyle w:val="BodyText"/>
        <w:spacing w:after="0"/>
      </w:pP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[Auditor’s Signature]</w:t>
      </w:r>
      <w:r w:rsidRPr="00B13747">
        <w:rPr>
          <w:rFonts w:ascii="Times New Roman" w:hAnsi="Times New Roman"/>
          <w:sz w:val="24"/>
          <w:szCs w:val="24"/>
        </w:rPr>
        <w:tab/>
      </w:r>
      <w:r w:rsidRPr="00B13747">
        <w:rPr>
          <w:rFonts w:ascii="Times New Roman" w:hAnsi="Times New Roman"/>
          <w:sz w:val="24"/>
          <w:szCs w:val="24"/>
        </w:rPr>
        <w:tab/>
      </w:r>
      <w:r w:rsidRPr="00B13747">
        <w:rPr>
          <w:rFonts w:ascii="Times New Roman" w:hAnsi="Times New Roman"/>
          <w:sz w:val="24"/>
          <w:szCs w:val="24"/>
        </w:rPr>
        <w:tab/>
      </w:r>
      <w:r w:rsidRPr="00B13747">
        <w:rPr>
          <w:rFonts w:ascii="Times New Roman" w:hAnsi="Times New Roman"/>
          <w:sz w:val="24"/>
          <w:szCs w:val="24"/>
        </w:rPr>
        <w:tab/>
      </w: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[Auditor’s Address]</w:t>
      </w: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[Date</w:t>
      </w:r>
      <w:r w:rsidRPr="00B13747">
        <w:rPr>
          <w:rStyle w:val="FootnoteReference"/>
          <w:rFonts w:ascii="Times New Roman" w:hAnsi="Times New Roman"/>
          <w:sz w:val="24"/>
          <w:szCs w:val="24"/>
        </w:rPr>
        <w:footnoteReference w:id="4"/>
      </w:r>
      <w:r w:rsidRPr="00B13747">
        <w:rPr>
          <w:rFonts w:ascii="Times New Roman" w:hAnsi="Times New Roman"/>
          <w:sz w:val="24"/>
          <w:szCs w:val="24"/>
        </w:rPr>
        <w:t>]</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sz w:val="24"/>
          <w:szCs w:val="24"/>
        </w:rPr>
        <w:br w:type="page"/>
      </w:r>
      <w:r w:rsidRPr="00B13747">
        <w:rPr>
          <w:rFonts w:ascii="Times New Roman" w:hAnsi="Times New Roman"/>
          <w:b/>
          <w:bCs/>
          <w:sz w:val="24"/>
          <w:szCs w:val="24"/>
        </w:rPr>
        <w:lastRenderedPageBreak/>
        <w:t>Annexure 2b</w:t>
      </w:r>
    </w:p>
    <w:p w:rsidR="00640F6B" w:rsidRPr="00B13747" w:rsidRDefault="00640F6B" w:rsidP="00640F6B">
      <w:pPr>
        <w:spacing w:before="240"/>
        <w:ind w:right="-334"/>
        <w:rPr>
          <w:rFonts w:ascii="Times New Roman" w:hAnsi="Times New Roman"/>
          <w:b/>
          <w:bCs/>
          <w:sz w:val="24"/>
          <w:szCs w:val="24"/>
        </w:rPr>
      </w:pPr>
      <w:r w:rsidRPr="00B13747">
        <w:rPr>
          <w:rFonts w:ascii="Times New Roman" w:hAnsi="Times New Roman"/>
          <w:b/>
          <w:bCs/>
          <w:sz w:val="24"/>
          <w:szCs w:val="24"/>
        </w:rPr>
        <w:t>Sample Audit Report—Qualified Opinion, Limitation on Scope</w:t>
      </w:r>
    </w:p>
    <w:p w:rsidR="00640F6B" w:rsidRPr="00B13747" w:rsidRDefault="00640F6B" w:rsidP="00640F6B">
      <w:pPr>
        <w:jc w:val="center"/>
        <w:rPr>
          <w:rFonts w:ascii="Times New Roman" w:hAnsi="Times New Roman"/>
          <w:b/>
          <w:sz w:val="24"/>
          <w:szCs w:val="24"/>
        </w:rPr>
      </w:pPr>
      <w:r w:rsidRPr="00B13747">
        <w:rPr>
          <w:rFonts w:ascii="Times New Roman" w:hAnsi="Times New Roman"/>
          <w:b/>
          <w:sz w:val="24"/>
          <w:szCs w:val="24"/>
        </w:rPr>
        <w:t>Auditor’s Report</w:t>
      </w: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Addressee</w:t>
      </w:r>
    </w:p>
    <w:p w:rsidR="00640F6B" w:rsidRPr="00B13747" w:rsidRDefault="00640F6B" w:rsidP="00640F6B">
      <w:pPr>
        <w:rPr>
          <w:rFonts w:ascii="Times New Roman" w:hAnsi="Times New Roman"/>
          <w:b/>
          <w:sz w:val="24"/>
          <w:szCs w:val="24"/>
        </w:rPr>
      </w:pPr>
      <w:r w:rsidRPr="00B13747">
        <w:rPr>
          <w:rFonts w:ascii="Times New Roman" w:hAnsi="Times New Roman"/>
          <w:b/>
          <w:sz w:val="24"/>
          <w:szCs w:val="24"/>
        </w:rPr>
        <w:t>Report on the Annual Financial Statements</w:t>
      </w: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w:t>
      </w:r>
      <w:proofErr w:type="gramStart"/>
      <w:r w:rsidRPr="00B13747">
        <w:rPr>
          <w:rFonts w:ascii="Times New Roman" w:hAnsi="Times New Roman"/>
          <w:sz w:val="24"/>
          <w:szCs w:val="24"/>
        </w:rPr>
        <w:t>standard</w:t>
      </w:r>
      <w:proofErr w:type="gramEnd"/>
      <w:r w:rsidRPr="00B13747">
        <w:rPr>
          <w:rFonts w:ascii="Times New Roman" w:hAnsi="Times New Roman"/>
          <w:sz w:val="24"/>
          <w:szCs w:val="24"/>
        </w:rPr>
        <w:t xml:space="preserve"> introductory paragraph]</w:t>
      </w:r>
    </w:p>
    <w:p w:rsidR="00640F6B" w:rsidRPr="00B13747" w:rsidRDefault="00640F6B"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F74B62" w:rsidRPr="00B13747" w:rsidRDefault="00F74B62" w:rsidP="00640F6B">
      <w:pPr>
        <w:jc w:val="both"/>
        <w:rPr>
          <w:rFonts w:ascii="Times New Roman" w:hAnsi="Times New Roman"/>
          <w:sz w:val="24"/>
          <w:szCs w:val="24"/>
        </w:rPr>
      </w:pP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[Auditor’s Signature]</w:t>
      </w:r>
      <w:r w:rsidRPr="00B13747">
        <w:rPr>
          <w:rFonts w:ascii="Times New Roman" w:hAnsi="Times New Roman"/>
          <w:sz w:val="24"/>
          <w:szCs w:val="24"/>
        </w:rPr>
        <w:tab/>
      </w:r>
      <w:r w:rsidRPr="00B13747">
        <w:rPr>
          <w:rFonts w:ascii="Times New Roman" w:hAnsi="Times New Roman"/>
          <w:sz w:val="24"/>
          <w:szCs w:val="24"/>
        </w:rPr>
        <w:tab/>
      </w:r>
      <w:r w:rsidRPr="00B13747">
        <w:rPr>
          <w:rFonts w:ascii="Times New Roman" w:hAnsi="Times New Roman"/>
          <w:sz w:val="24"/>
          <w:szCs w:val="24"/>
        </w:rPr>
        <w:tab/>
      </w:r>
      <w:r w:rsidRPr="00B13747">
        <w:rPr>
          <w:rFonts w:ascii="Times New Roman" w:hAnsi="Times New Roman"/>
          <w:sz w:val="24"/>
          <w:szCs w:val="24"/>
        </w:rPr>
        <w:tab/>
      </w:r>
    </w:p>
    <w:p w:rsidR="00640F6B" w:rsidRPr="00B13747" w:rsidRDefault="00640F6B" w:rsidP="00640F6B">
      <w:pPr>
        <w:jc w:val="both"/>
        <w:rPr>
          <w:rFonts w:ascii="Times New Roman" w:hAnsi="Times New Roman"/>
          <w:sz w:val="24"/>
          <w:szCs w:val="24"/>
        </w:rPr>
      </w:pP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[Auditor’s Address]</w:t>
      </w:r>
    </w:p>
    <w:p w:rsidR="00640F6B" w:rsidRPr="00B13747" w:rsidRDefault="00640F6B" w:rsidP="00640F6B">
      <w:pPr>
        <w:jc w:val="both"/>
        <w:rPr>
          <w:rFonts w:ascii="Times New Roman" w:hAnsi="Times New Roman"/>
          <w:sz w:val="24"/>
          <w:szCs w:val="24"/>
        </w:rPr>
      </w:pP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[Date]</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sz w:val="24"/>
          <w:szCs w:val="24"/>
        </w:rPr>
        <w:br w:type="page"/>
      </w:r>
      <w:r w:rsidRPr="00B13747">
        <w:rPr>
          <w:rFonts w:ascii="Times New Roman" w:hAnsi="Times New Roman"/>
          <w:b/>
          <w:bCs/>
          <w:sz w:val="24"/>
          <w:szCs w:val="24"/>
        </w:rPr>
        <w:lastRenderedPageBreak/>
        <w:t>Annexure 2c</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b/>
          <w:bCs/>
          <w:sz w:val="24"/>
          <w:szCs w:val="24"/>
        </w:rPr>
        <w:t>Sample Audit Report—Qualified Opinion, Disagreement with Management</w:t>
      </w:r>
    </w:p>
    <w:p w:rsidR="00640F6B" w:rsidRPr="00B13747" w:rsidRDefault="00640F6B" w:rsidP="00640F6B">
      <w:pPr>
        <w:jc w:val="center"/>
        <w:rPr>
          <w:rFonts w:ascii="Times New Roman" w:hAnsi="Times New Roman"/>
          <w:b/>
          <w:sz w:val="24"/>
          <w:szCs w:val="24"/>
        </w:rPr>
      </w:pPr>
      <w:r w:rsidRPr="00B13747">
        <w:rPr>
          <w:rFonts w:ascii="Times New Roman" w:hAnsi="Times New Roman"/>
          <w:b/>
          <w:sz w:val="24"/>
          <w:szCs w:val="24"/>
        </w:rPr>
        <w:t>Auditor’s Report</w:t>
      </w: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Addressee</w:t>
      </w:r>
    </w:p>
    <w:p w:rsidR="00640F6B" w:rsidRPr="00B13747" w:rsidRDefault="00640F6B" w:rsidP="00640F6B">
      <w:pPr>
        <w:rPr>
          <w:rFonts w:ascii="Times New Roman" w:hAnsi="Times New Roman"/>
          <w:b/>
          <w:sz w:val="24"/>
          <w:szCs w:val="24"/>
        </w:rPr>
      </w:pPr>
      <w:r w:rsidRPr="00B13747">
        <w:rPr>
          <w:rFonts w:ascii="Times New Roman" w:hAnsi="Times New Roman"/>
          <w:b/>
          <w:sz w:val="24"/>
          <w:szCs w:val="24"/>
        </w:rPr>
        <w:t>Report on the Annual Financial Statements</w:t>
      </w: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w:t>
      </w:r>
      <w:proofErr w:type="gramStart"/>
      <w:r w:rsidRPr="00B13747">
        <w:rPr>
          <w:rFonts w:ascii="Times New Roman" w:hAnsi="Times New Roman"/>
          <w:sz w:val="24"/>
          <w:szCs w:val="24"/>
        </w:rPr>
        <w:t>standard</w:t>
      </w:r>
      <w:proofErr w:type="gramEnd"/>
      <w:r w:rsidRPr="00B13747">
        <w:rPr>
          <w:rFonts w:ascii="Times New Roman" w:hAnsi="Times New Roman"/>
          <w:sz w:val="24"/>
          <w:szCs w:val="24"/>
        </w:rPr>
        <w:t xml:space="preserve"> introductory paragraph]</w:t>
      </w:r>
    </w:p>
    <w:p w:rsidR="00640F6B" w:rsidRPr="00B13747" w:rsidRDefault="00640F6B" w:rsidP="00640F6B">
      <w:pPr>
        <w:autoSpaceDE w:val="0"/>
        <w:autoSpaceDN w:val="0"/>
        <w:adjustRightInd w:val="0"/>
        <w:rPr>
          <w:rFonts w:ascii="Times New Roman" w:hAnsi="Times New Roman"/>
          <w:sz w:val="24"/>
          <w:szCs w:val="24"/>
        </w:rPr>
      </w:pPr>
      <w:r w:rsidRPr="00B13747">
        <w:rPr>
          <w:rFonts w:ascii="Times New Roman" w:hAnsi="Times New Roman"/>
          <w:sz w:val="24"/>
          <w:szCs w:val="24"/>
        </w:rPr>
        <w:t>[</w:t>
      </w:r>
      <w:proofErr w:type="gramStart"/>
      <w:r w:rsidRPr="00B13747">
        <w:rPr>
          <w:rFonts w:ascii="Times New Roman" w:hAnsi="Times New Roman"/>
          <w:sz w:val="24"/>
          <w:szCs w:val="24"/>
        </w:rPr>
        <w:t>standard</w:t>
      </w:r>
      <w:proofErr w:type="gramEnd"/>
      <w:r w:rsidRPr="00B13747">
        <w:rPr>
          <w:rFonts w:ascii="Times New Roman" w:hAnsi="Times New Roman"/>
          <w:sz w:val="24"/>
          <w:szCs w:val="24"/>
        </w:rPr>
        <w:t xml:space="preserve"> auditor’s responsibility paragraph]</w:t>
      </w:r>
    </w:p>
    <w:p w:rsidR="00640F6B" w:rsidRPr="00B13747" w:rsidRDefault="00640F6B"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F74B62" w:rsidRPr="00B13747" w:rsidRDefault="00F74B62" w:rsidP="00640F6B">
      <w:pPr>
        <w:pStyle w:val="BodyText"/>
        <w:spacing w:after="0"/>
      </w:pPr>
    </w:p>
    <w:p w:rsidR="00640F6B" w:rsidRPr="00B13747" w:rsidRDefault="00640F6B" w:rsidP="00640F6B">
      <w:pPr>
        <w:rPr>
          <w:rFonts w:ascii="Times New Roman" w:hAnsi="Times New Roman"/>
          <w:sz w:val="24"/>
          <w:szCs w:val="24"/>
        </w:rPr>
      </w:pP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[Auditor’s Signature]</w:t>
      </w:r>
      <w:r w:rsidRPr="00B13747">
        <w:rPr>
          <w:rFonts w:ascii="Times New Roman" w:hAnsi="Times New Roman"/>
          <w:sz w:val="24"/>
          <w:szCs w:val="24"/>
        </w:rPr>
        <w:tab/>
      </w:r>
      <w:r w:rsidRPr="00B13747">
        <w:rPr>
          <w:rFonts w:ascii="Times New Roman" w:hAnsi="Times New Roman"/>
          <w:sz w:val="24"/>
          <w:szCs w:val="24"/>
        </w:rPr>
        <w:tab/>
      </w:r>
      <w:r w:rsidRPr="00B13747">
        <w:rPr>
          <w:rFonts w:ascii="Times New Roman" w:hAnsi="Times New Roman"/>
          <w:sz w:val="24"/>
          <w:szCs w:val="24"/>
        </w:rPr>
        <w:tab/>
      </w:r>
      <w:r w:rsidRPr="00B13747">
        <w:rPr>
          <w:rFonts w:ascii="Times New Roman" w:hAnsi="Times New Roman"/>
          <w:sz w:val="24"/>
          <w:szCs w:val="24"/>
        </w:rPr>
        <w:tab/>
      </w:r>
    </w:p>
    <w:p w:rsidR="00640F6B" w:rsidRPr="00B13747" w:rsidRDefault="00640F6B" w:rsidP="00640F6B">
      <w:pPr>
        <w:jc w:val="both"/>
        <w:rPr>
          <w:rFonts w:ascii="Times New Roman" w:hAnsi="Times New Roman"/>
          <w:sz w:val="24"/>
          <w:szCs w:val="24"/>
        </w:rPr>
      </w:pP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[Auditor’s Address]</w:t>
      </w:r>
    </w:p>
    <w:p w:rsidR="00640F6B" w:rsidRPr="00B13747" w:rsidRDefault="00640F6B" w:rsidP="00640F6B">
      <w:pPr>
        <w:jc w:val="both"/>
        <w:rPr>
          <w:rFonts w:ascii="Times New Roman" w:hAnsi="Times New Roman"/>
          <w:sz w:val="24"/>
          <w:szCs w:val="24"/>
        </w:rPr>
      </w:pP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[Date]</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sz w:val="24"/>
          <w:szCs w:val="24"/>
        </w:rPr>
        <w:br w:type="page"/>
      </w:r>
      <w:r w:rsidRPr="00B13747">
        <w:rPr>
          <w:rFonts w:ascii="Times New Roman" w:hAnsi="Times New Roman"/>
          <w:b/>
          <w:bCs/>
          <w:sz w:val="24"/>
          <w:szCs w:val="24"/>
        </w:rPr>
        <w:lastRenderedPageBreak/>
        <w:t>Annexure 2d</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b/>
          <w:bCs/>
          <w:sz w:val="24"/>
          <w:szCs w:val="24"/>
        </w:rPr>
        <w:t>Sample Audit Report—Adverse Opinion</w:t>
      </w:r>
    </w:p>
    <w:p w:rsidR="00640F6B" w:rsidRPr="00B13747" w:rsidRDefault="00640F6B" w:rsidP="00640F6B">
      <w:pPr>
        <w:jc w:val="center"/>
        <w:rPr>
          <w:rFonts w:ascii="Times New Roman" w:hAnsi="Times New Roman"/>
          <w:b/>
          <w:sz w:val="24"/>
          <w:szCs w:val="24"/>
        </w:rPr>
      </w:pPr>
      <w:r w:rsidRPr="00B13747">
        <w:rPr>
          <w:rFonts w:ascii="Times New Roman" w:hAnsi="Times New Roman"/>
          <w:b/>
          <w:sz w:val="24"/>
          <w:szCs w:val="24"/>
        </w:rPr>
        <w:t>Auditor’s Report</w:t>
      </w: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Addressee</w:t>
      </w:r>
    </w:p>
    <w:p w:rsidR="00640F6B" w:rsidRPr="00B13747" w:rsidRDefault="00640F6B" w:rsidP="00640F6B">
      <w:pPr>
        <w:rPr>
          <w:rFonts w:ascii="Times New Roman" w:hAnsi="Times New Roman"/>
          <w:b/>
          <w:sz w:val="24"/>
          <w:szCs w:val="24"/>
        </w:rPr>
      </w:pPr>
      <w:r w:rsidRPr="00B13747">
        <w:rPr>
          <w:rFonts w:ascii="Times New Roman" w:hAnsi="Times New Roman"/>
          <w:b/>
          <w:sz w:val="24"/>
          <w:szCs w:val="24"/>
        </w:rPr>
        <w:t>Report on the Annual Financial Statements</w:t>
      </w: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w:t>
      </w:r>
      <w:proofErr w:type="gramStart"/>
      <w:r w:rsidRPr="00B13747">
        <w:rPr>
          <w:rFonts w:ascii="Times New Roman" w:hAnsi="Times New Roman"/>
          <w:sz w:val="24"/>
          <w:szCs w:val="24"/>
        </w:rPr>
        <w:t>standard</w:t>
      </w:r>
      <w:proofErr w:type="gramEnd"/>
      <w:r w:rsidRPr="00B13747">
        <w:rPr>
          <w:rFonts w:ascii="Times New Roman" w:hAnsi="Times New Roman"/>
          <w:sz w:val="24"/>
          <w:szCs w:val="24"/>
        </w:rPr>
        <w:t xml:space="preserve"> introductory paragraph]</w:t>
      </w:r>
    </w:p>
    <w:p w:rsidR="00640F6B" w:rsidRPr="00B13747" w:rsidRDefault="00640F6B" w:rsidP="00640F6B">
      <w:pPr>
        <w:autoSpaceDE w:val="0"/>
        <w:autoSpaceDN w:val="0"/>
        <w:adjustRightInd w:val="0"/>
        <w:rPr>
          <w:rFonts w:ascii="Times New Roman" w:hAnsi="Times New Roman"/>
          <w:sz w:val="24"/>
          <w:szCs w:val="24"/>
        </w:rPr>
      </w:pPr>
      <w:r w:rsidRPr="00B13747">
        <w:rPr>
          <w:rFonts w:ascii="Times New Roman" w:hAnsi="Times New Roman"/>
          <w:sz w:val="24"/>
          <w:szCs w:val="24"/>
        </w:rPr>
        <w:t>[</w:t>
      </w:r>
      <w:proofErr w:type="gramStart"/>
      <w:r w:rsidRPr="00B13747">
        <w:rPr>
          <w:rFonts w:ascii="Times New Roman" w:hAnsi="Times New Roman"/>
          <w:sz w:val="24"/>
          <w:szCs w:val="24"/>
        </w:rPr>
        <w:t>standard</w:t>
      </w:r>
      <w:proofErr w:type="gramEnd"/>
      <w:r w:rsidRPr="00B13747">
        <w:rPr>
          <w:rFonts w:ascii="Times New Roman" w:hAnsi="Times New Roman"/>
          <w:sz w:val="24"/>
          <w:szCs w:val="24"/>
        </w:rPr>
        <w:t xml:space="preserve"> auditor’s responsibility paragraph]</w:t>
      </w:r>
    </w:p>
    <w:p w:rsidR="00640F6B" w:rsidRPr="00B13747" w:rsidRDefault="00640F6B"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F74B62" w:rsidRPr="00B13747" w:rsidRDefault="00F74B62" w:rsidP="00640F6B">
      <w:pPr>
        <w:pStyle w:val="BodyText"/>
        <w:spacing w:after="0"/>
        <w:jc w:val="both"/>
      </w:pP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 xml:space="preserve"> [Auditor’s Signature]</w:t>
      </w:r>
      <w:r w:rsidRPr="00B13747">
        <w:rPr>
          <w:rFonts w:ascii="Times New Roman" w:hAnsi="Times New Roman"/>
          <w:sz w:val="24"/>
          <w:szCs w:val="24"/>
        </w:rPr>
        <w:tab/>
      </w:r>
      <w:r w:rsidRPr="00B13747">
        <w:rPr>
          <w:rFonts w:ascii="Times New Roman" w:hAnsi="Times New Roman"/>
          <w:sz w:val="24"/>
          <w:szCs w:val="24"/>
        </w:rPr>
        <w:tab/>
      </w:r>
      <w:r w:rsidRPr="00B13747">
        <w:rPr>
          <w:rFonts w:ascii="Times New Roman" w:hAnsi="Times New Roman"/>
          <w:sz w:val="24"/>
          <w:szCs w:val="24"/>
        </w:rPr>
        <w:tab/>
      </w:r>
      <w:r w:rsidRPr="00B13747">
        <w:rPr>
          <w:rFonts w:ascii="Times New Roman" w:hAnsi="Times New Roman"/>
          <w:sz w:val="24"/>
          <w:szCs w:val="24"/>
        </w:rPr>
        <w:tab/>
      </w:r>
    </w:p>
    <w:p w:rsidR="00640F6B" w:rsidRPr="00B13747" w:rsidRDefault="00640F6B" w:rsidP="00640F6B">
      <w:pPr>
        <w:jc w:val="both"/>
        <w:rPr>
          <w:rFonts w:ascii="Times New Roman" w:hAnsi="Times New Roman"/>
          <w:sz w:val="24"/>
          <w:szCs w:val="24"/>
        </w:rPr>
      </w:pP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[Auditor’s Address]</w:t>
      </w:r>
    </w:p>
    <w:p w:rsidR="00640F6B" w:rsidRPr="00B13747" w:rsidRDefault="00640F6B" w:rsidP="00640F6B">
      <w:pPr>
        <w:jc w:val="both"/>
        <w:rPr>
          <w:rFonts w:ascii="Times New Roman" w:hAnsi="Times New Roman"/>
          <w:sz w:val="24"/>
          <w:szCs w:val="24"/>
        </w:rPr>
      </w:pP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[Date]</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sz w:val="24"/>
          <w:szCs w:val="24"/>
        </w:rPr>
        <w:br w:type="page"/>
      </w:r>
      <w:r w:rsidRPr="00B13747">
        <w:rPr>
          <w:rFonts w:ascii="Times New Roman" w:hAnsi="Times New Roman"/>
          <w:b/>
          <w:bCs/>
          <w:sz w:val="24"/>
          <w:szCs w:val="24"/>
        </w:rPr>
        <w:lastRenderedPageBreak/>
        <w:t>Annexure 2e</w:t>
      </w:r>
    </w:p>
    <w:p w:rsidR="00640F6B" w:rsidRPr="00B13747" w:rsidRDefault="00640F6B" w:rsidP="00640F6B">
      <w:pPr>
        <w:spacing w:before="240"/>
        <w:ind w:left="567" w:hanging="567"/>
        <w:rPr>
          <w:rFonts w:ascii="Times New Roman" w:hAnsi="Times New Roman"/>
          <w:b/>
          <w:bCs/>
          <w:sz w:val="24"/>
          <w:szCs w:val="24"/>
        </w:rPr>
      </w:pPr>
      <w:r w:rsidRPr="00B13747">
        <w:rPr>
          <w:rFonts w:ascii="Times New Roman" w:hAnsi="Times New Roman"/>
          <w:b/>
          <w:bCs/>
          <w:sz w:val="24"/>
          <w:szCs w:val="24"/>
        </w:rPr>
        <w:t>Sample Audit Report—Disclaimer of Opinion</w:t>
      </w:r>
    </w:p>
    <w:p w:rsidR="00640F6B" w:rsidRPr="00B13747" w:rsidRDefault="00640F6B" w:rsidP="00640F6B">
      <w:pPr>
        <w:jc w:val="center"/>
        <w:rPr>
          <w:rFonts w:ascii="Times New Roman" w:hAnsi="Times New Roman"/>
          <w:b/>
          <w:sz w:val="24"/>
          <w:szCs w:val="24"/>
        </w:rPr>
      </w:pPr>
      <w:r w:rsidRPr="00B13747">
        <w:rPr>
          <w:rFonts w:ascii="Times New Roman" w:hAnsi="Times New Roman"/>
          <w:b/>
          <w:sz w:val="24"/>
          <w:szCs w:val="24"/>
        </w:rPr>
        <w:t>Auditor’s Report</w:t>
      </w: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Addressee</w:t>
      </w:r>
    </w:p>
    <w:p w:rsidR="00640F6B" w:rsidRPr="00B13747" w:rsidRDefault="00640F6B" w:rsidP="00640F6B">
      <w:pPr>
        <w:rPr>
          <w:rFonts w:ascii="Times New Roman" w:hAnsi="Times New Roman"/>
          <w:b/>
          <w:sz w:val="24"/>
          <w:szCs w:val="24"/>
        </w:rPr>
      </w:pPr>
      <w:r w:rsidRPr="00B13747">
        <w:rPr>
          <w:rFonts w:ascii="Times New Roman" w:hAnsi="Times New Roman"/>
          <w:b/>
          <w:sz w:val="24"/>
          <w:szCs w:val="24"/>
        </w:rPr>
        <w:t>Report on the Annual Financial Statements</w:t>
      </w:r>
    </w:p>
    <w:p w:rsidR="00640F6B" w:rsidRPr="00B13747" w:rsidRDefault="00640F6B" w:rsidP="000C23CD">
      <w:pPr>
        <w:jc w:val="both"/>
        <w:rPr>
          <w:rFonts w:ascii="Times New Roman" w:hAnsi="Times New Roman"/>
          <w:sz w:val="24"/>
          <w:szCs w:val="24"/>
        </w:rPr>
      </w:pPr>
      <w:r w:rsidRPr="00B13747">
        <w:rPr>
          <w:rFonts w:ascii="Times New Roman" w:hAnsi="Times New Roman"/>
          <w:sz w:val="24"/>
          <w:szCs w:val="24"/>
        </w:rPr>
        <w:t xml:space="preserve">We </w:t>
      </w:r>
      <w:r w:rsidRPr="00B13747">
        <w:rPr>
          <w:rFonts w:ascii="Times New Roman" w:hAnsi="Times New Roman"/>
          <w:i/>
          <w:sz w:val="24"/>
          <w:szCs w:val="24"/>
        </w:rPr>
        <w:t>were engaged to audit</w:t>
      </w:r>
      <w:r w:rsidRPr="00B13747">
        <w:rPr>
          <w:rFonts w:ascii="Times New Roman" w:hAnsi="Times New Roman"/>
          <w:sz w:val="24"/>
          <w:szCs w:val="24"/>
        </w:rPr>
        <w:t xml:space="preserve"> the accompanying financial statements of the _______ </w:t>
      </w:r>
      <w:r w:rsidR="00A027D9" w:rsidRPr="00B13747">
        <w:rPr>
          <w:rFonts w:ascii="Times New Roman" w:hAnsi="Times New Roman"/>
          <w:sz w:val="24"/>
          <w:szCs w:val="24"/>
        </w:rPr>
        <w:t>ODISHA LIVELIHOODS MISSION</w:t>
      </w:r>
      <w:r w:rsidRPr="00B13747">
        <w:rPr>
          <w:rFonts w:ascii="Times New Roman" w:hAnsi="Times New Roman"/>
          <w:sz w:val="24"/>
          <w:szCs w:val="24"/>
        </w:rPr>
        <w:t>, which comprise th</w:t>
      </w:r>
      <w:r w:rsidR="000C23CD" w:rsidRPr="00B13747">
        <w:rPr>
          <w:rFonts w:ascii="Times New Roman" w:hAnsi="Times New Roman"/>
          <w:sz w:val="24"/>
          <w:szCs w:val="24"/>
        </w:rPr>
        <w:t>e Balance Sheet as of _________</w:t>
      </w:r>
      <w:r w:rsidRPr="00B13747">
        <w:rPr>
          <w:rFonts w:ascii="Times New Roman" w:hAnsi="Times New Roman"/>
          <w:sz w:val="24"/>
          <w:szCs w:val="24"/>
        </w:rPr>
        <w:t xml:space="preserve">, and the Statement of Sources and Applications of Funds and the Reconciliation of Claims to Total Applications of Funds for the year then ended.  These statements are the responsibility of the </w:t>
      </w:r>
      <w:r w:rsidR="00A027D9" w:rsidRPr="00B13747">
        <w:rPr>
          <w:rFonts w:ascii="Times New Roman" w:hAnsi="Times New Roman"/>
          <w:sz w:val="24"/>
          <w:szCs w:val="24"/>
        </w:rPr>
        <w:t>ODISHA LIVELIHOODS MISSION</w:t>
      </w:r>
      <w:r w:rsidRPr="00B13747">
        <w:rPr>
          <w:rFonts w:ascii="Times New Roman" w:hAnsi="Times New Roman"/>
          <w:sz w:val="24"/>
          <w:szCs w:val="24"/>
        </w:rPr>
        <w:t>’s management</w:t>
      </w:r>
      <w:r w:rsidR="000C23CD" w:rsidRPr="00B13747">
        <w:rPr>
          <w:rFonts w:ascii="Times New Roman" w:hAnsi="Times New Roman"/>
          <w:sz w:val="24"/>
          <w:szCs w:val="24"/>
        </w:rPr>
        <w:t>.</w:t>
      </w:r>
    </w:p>
    <w:p w:rsidR="00640F6B" w:rsidRPr="00B13747" w:rsidRDefault="00640F6B" w:rsidP="00640F6B">
      <w:pPr>
        <w:pStyle w:val="BodyText"/>
        <w:spacing w:after="0"/>
        <w:jc w:val="both"/>
        <w:rPr>
          <w:i/>
        </w:rPr>
      </w:pPr>
      <w:r w:rsidRPr="00B13747">
        <w:rPr>
          <w:i/>
        </w:rPr>
        <w:t xml:space="preserve">The books of account and supporting documentation maintained in the office were destroyed in a fire on [date]. </w:t>
      </w:r>
    </w:p>
    <w:p w:rsidR="00640F6B" w:rsidRPr="00B13747" w:rsidRDefault="00640F6B" w:rsidP="00640F6B">
      <w:pPr>
        <w:pStyle w:val="BodyText"/>
        <w:spacing w:after="0"/>
        <w:jc w:val="both"/>
      </w:pPr>
    </w:p>
    <w:p w:rsidR="00640F6B" w:rsidRPr="00B13747" w:rsidRDefault="00640F6B" w:rsidP="00640F6B">
      <w:pPr>
        <w:pStyle w:val="BodyText"/>
        <w:spacing w:after="0"/>
        <w:jc w:val="both"/>
        <w:rPr>
          <w:i/>
        </w:rPr>
      </w:pPr>
      <w:r w:rsidRPr="00B13747">
        <w:rPr>
          <w:i/>
        </w:rPr>
        <w:t>Because of the significance of the matter discussed in the preceding paragraph, we are unable to express—and we do not express—an opinion on the financial statements.</w:t>
      </w:r>
    </w:p>
    <w:p w:rsidR="00640F6B" w:rsidRPr="00B13747" w:rsidRDefault="00640F6B" w:rsidP="00640F6B">
      <w:pPr>
        <w:pStyle w:val="BodyText"/>
        <w:spacing w:after="0"/>
      </w:pPr>
    </w:p>
    <w:p w:rsidR="00640F6B" w:rsidRPr="00B13747" w:rsidRDefault="00640F6B" w:rsidP="00640F6B">
      <w:pPr>
        <w:rPr>
          <w:rFonts w:ascii="Times New Roman" w:hAnsi="Times New Roman"/>
          <w:sz w:val="24"/>
          <w:szCs w:val="24"/>
        </w:rPr>
      </w:pPr>
      <w:r w:rsidRPr="00B13747">
        <w:rPr>
          <w:rFonts w:ascii="Times New Roman" w:hAnsi="Times New Roman"/>
          <w:sz w:val="24"/>
          <w:szCs w:val="24"/>
        </w:rPr>
        <w:t xml:space="preserve"> [Auditor’s Signature]</w:t>
      </w:r>
    </w:p>
    <w:p w:rsidR="00640F6B" w:rsidRPr="00B13747" w:rsidRDefault="00640F6B" w:rsidP="00640F6B">
      <w:pPr>
        <w:jc w:val="both"/>
        <w:rPr>
          <w:rFonts w:ascii="Times New Roman" w:hAnsi="Times New Roman"/>
          <w:sz w:val="24"/>
          <w:szCs w:val="24"/>
        </w:rPr>
      </w:pP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[Auditor’s Address]</w:t>
      </w:r>
    </w:p>
    <w:p w:rsidR="00640F6B" w:rsidRPr="00B13747" w:rsidRDefault="00640F6B" w:rsidP="00640F6B">
      <w:pPr>
        <w:jc w:val="both"/>
        <w:rPr>
          <w:rFonts w:ascii="Times New Roman" w:hAnsi="Times New Roman"/>
          <w:sz w:val="24"/>
          <w:szCs w:val="24"/>
        </w:rPr>
      </w:pPr>
    </w:p>
    <w:p w:rsidR="00640F6B" w:rsidRPr="00B13747" w:rsidRDefault="00640F6B" w:rsidP="00640F6B">
      <w:pPr>
        <w:jc w:val="both"/>
        <w:rPr>
          <w:rFonts w:ascii="Times New Roman" w:hAnsi="Times New Roman"/>
          <w:sz w:val="24"/>
          <w:szCs w:val="24"/>
        </w:rPr>
      </w:pPr>
      <w:r w:rsidRPr="00B13747">
        <w:rPr>
          <w:rFonts w:ascii="Times New Roman" w:hAnsi="Times New Roman"/>
          <w:sz w:val="24"/>
          <w:szCs w:val="24"/>
        </w:rPr>
        <w:t>[Date]</w:t>
      </w:r>
    </w:p>
    <w:p w:rsidR="00640F6B" w:rsidRPr="00B13747" w:rsidRDefault="00640F6B" w:rsidP="00640F6B">
      <w:pPr>
        <w:rPr>
          <w:rFonts w:ascii="Times New Roman" w:hAnsi="Times New Roman"/>
          <w:sz w:val="24"/>
          <w:szCs w:val="24"/>
        </w:rPr>
      </w:pPr>
    </w:p>
    <w:p w:rsidR="00640F6B" w:rsidRPr="00B13747" w:rsidRDefault="00640F6B" w:rsidP="00640F6B">
      <w:pPr>
        <w:jc w:val="both"/>
        <w:rPr>
          <w:rFonts w:ascii="Times New Roman" w:hAnsi="Times New Roman"/>
          <w:sz w:val="24"/>
          <w:szCs w:val="24"/>
        </w:rPr>
      </w:pPr>
    </w:p>
    <w:p w:rsidR="00640F6B" w:rsidRPr="00B13747" w:rsidRDefault="00640F6B" w:rsidP="00640F6B">
      <w:pPr>
        <w:tabs>
          <w:tab w:val="left" w:pos="720"/>
          <w:tab w:val="right" w:leader="dot" w:pos="8280"/>
        </w:tabs>
        <w:spacing w:after="120"/>
        <w:rPr>
          <w:rFonts w:ascii="Times New Roman" w:hAnsi="Times New Roman"/>
          <w:b/>
          <w:bCs/>
          <w:sz w:val="24"/>
          <w:szCs w:val="24"/>
        </w:rPr>
      </w:pPr>
      <w:r w:rsidRPr="00B13747">
        <w:rPr>
          <w:rFonts w:ascii="Times New Roman" w:hAnsi="Times New Roman"/>
          <w:sz w:val="24"/>
          <w:szCs w:val="24"/>
        </w:rPr>
        <w:br w:type="page"/>
      </w:r>
      <w:r w:rsidRPr="00B13747">
        <w:rPr>
          <w:rFonts w:ascii="Times New Roman" w:hAnsi="Times New Roman"/>
          <w:b/>
          <w:bCs/>
          <w:sz w:val="24"/>
          <w:szCs w:val="24"/>
        </w:rPr>
        <w:lastRenderedPageBreak/>
        <w:t>Annexure 3</w:t>
      </w:r>
    </w:p>
    <w:p w:rsidR="00640F6B" w:rsidRPr="00B13747" w:rsidRDefault="00640F6B" w:rsidP="00640F6B">
      <w:pPr>
        <w:tabs>
          <w:tab w:val="left" w:pos="720"/>
          <w:tab w:val="right" w:leader="dot" w:pos="8280"/>
        </w:tabs>
        <w:rPr>
          <w:rFonts w:ascii="Times New Roman" w:hAnsi="Times New Roman"/>
          <w:b/>
          <w:bCs/>
          <w:sz w:val="24"/>
          <w:szCs w:val="24"/>
        </w:rPr>
      </w:pPr>
      <w:r w:rsidRPr="00B13747">
        <w:rPr>
          <w:rFonts w:ascii="Times New Roman" w:hAnsi="Times New Roman"/>
          <w:b/>
          <w:bCs/>
          <w:sz w:val="24"/>
          <w:szCs w:val="24"/>
        </w:rPr>
        <w:t>Example of a Management Letter</w:t>
      </w:r>
    </w:p>
    <w:p w:rsidR="00640F6B" w:rsidRPr="00B13747" w:rsidRDefault="00640F6B" w:rsidP="00640F6B">
      <w:pPr>
        <w:tabs>
          <w:tab w:val="left" w:pos="720"/>
          <w:tab w:val="right" w:leader="dot" w:pos="8280"/>
        </w:tabs>
        <w:jc w:val="center"/>
        <w:rPr>
          <w:rFonts w:ascii="Times New Roman" w:hAnsi="Times New Roman"/>
          <w:bCs/>
          <w:sz w:val="24"/>
          <w:szCs w:val="24"/>
        </w:rPr>
      </w:pPr>
      <w:r w:rsidRPr="00B13747">
        <w:rPr>
          <w:rFonts w:ascii="Times New Roman" w:hAnsi="Times New Roman"/>
          <w:bCs/>
          <w:sz w:val="24"/>
          <w:szCs w:val="24"/>
        </w:rPr>
        <w:t>(Auditor’s Letterhead)</w:t>
      </w:r>
    </w:p>
    <w:p w:rsidR="00640F6B" w:rsidRPr="00B13747" w:rsidRDefault="00640F6B" w:rsidP="00640F6B">
      <w:pPr>
        <w:tabs>
          <w:tab w:val="left" w:pos="720"/>
          <w:tab w:val="right" w:leader="dot" w:pos="8280"/>
        </w:tabs>
        <w:jc w:val="right"/>
        <w:rPr>
          <w:rFonts w:ascii="Times New Roman" w:hAnsi="Times New Roman"/>
          <w:bCs/>
          <w:sz w:val="24"/>
          <w:szCs w:val="24"/>
        </w:rPr>
      </w:pPr>
      <w:r w:rsidRPr="00B13747">
        <w:rPr>
          <w:rFonts w:ascii="Times New Roman" w:hAnsi="Times New Roman"/>
          <w:bCs/>
          <w:sz w:val="24"/>
          <w:szCs w:val="24"/>
        </w:rPr>
        <w:t>(Date)</w:t>
      </w:r>
    </w:p>
    <w:p w:rsidR="00640F6B" w:rsidRPr="00B13747" w:rsidRDefault="00640F6B" w:rsidP="00640F6B">
      <w:pPr>
        <w:tabs>
          <w:tab w:val="left" w:pos="720"/>
          <w:tab w:val="right" w:leader="dot" w:pos="8280"/>
        </w:tabs>
        <w:rPr>
          <w:rFonts w:ascii="Times New Roman" w:hAnsi="Times New Roman"/>
          <w:bCs/>
          <w:sz w:val="24"/>
          <w:szCs w:val="24"/>
        </w:rPr>
      </w:pPr>
      <w:r w:rsidRPr="00B13747">
        <w:rPr>
          <w:rFonts w:ascii="Times New Roman" w:hAnsi="Times New Roman"/>
          <w:bCs/>
          <w:sz w:val="24"/>
          <w:szCs w:val="24"/>
        </w:rPr>
        <w:t>To Management,</w:t>
      </w:r>
    </w:p>
    <w:p w:rsidR="00640F6B" w:rsidRPr="00B13747" w:rsidRDefault="00640F6B" w:rsidP="00640F6B">
      <w:pPr>
        <w:tabs>
          <w:tab w:val="left" w:pos="720"/>
          <w:tab w:val="right" w:leader="dot" w:pos="8280"/>
        </w:tabs>
        <w:jc w:val="both"/>
        <w:rPr>
          <w:rFonts w:ascii="Times New Roman" w:hAnsi="Times New Roman"/>
          <w:sz w:val="24"/>
          <w:szCs w:val="24"/>
        </w:rPr>
      </w:pPr>
      <w:r w:rsidRPr="00B13747">
        <w:rPr>
          <w:rFonts w:ascii="Times New Roman" w:hAnsi="Times New Roman"/>
          <w:bCs/>
          <w:sz w:val="24"/>
          <w:szCs w:val="24"/>
        </w:rPr>
        <w:t>In connection with our audit of the</w:t>
      </w:r>
      <w:r w:rsidRPr="00B13747">
        <w:rPr>
          <w:rFonts w:ascii="Times New Roman" w:hAnsi="Times New Roman"/>
          <w:sz w:val="24"/>
          <w:szCs w:val="24"/>
        </w:rPr>
        <w:t xml:space="preserve"> financial statements of the _______ as of ______ and for the year then ended, we familiarized ourselves with Project/Program documents and the internal guidelines / circulars applicable during the period under audit.  We also reviewed the business of the </w:t>
      </w:r>
      <w:r w:rsidR="008524A7" w:rsidRPr="00B13747">
        <w:rPr>
          <w:rFonts w:ascii="Times New Roman" w:hAnsi="Times New Roman"/>
          <w:sz w:val="24"/>
          <w:szCs w:val="24"/>
        </w:rPr>
        <w:t>Mission</w:t>
      </w:r>
      <w:r w:rsidRPr="00B13747">
        <w:rPr>
          <w:rFonts w:ascii="Times New Roman" w:hAnsi="Times New Roman"/>
          <w:sz w:val="24"/>
          <w:szCs w:val="24"/>
        </w:rPr>
        <w:t xml:space="preserve"> and evaluated the accounting systems and related internal controls of the </w:t>
      </w:r>
      <w:r w:rsidR="008524A7" w:rsidRPr="00B13747">
        <w:rPr>
          <w:rFonts w:ascii="Times New Roman" w:hAnsi="Times New Roman"/>
          <w:sz w:val="24"/>
          <w:szCs w:val="24"/>
        </w:rPr>
        <w:t>Mission</w:t>
      </w:r>
      <w:r w:rsidRPr="00B13747">
        <w:rPr>
          <w:rFonts w:ascii="Times New Roman" w:hAnsi="Times New Roman"/>
          <w:sz w:val="24"/>
          <w:szCs w:val="24"/>
        </w:rPr>
        <w:t xml:space="preserve"> in order to plan and perform our audit.</w:t>
      </w:r>
    </w:p>
    <w:p w:rsidR="00640F6B" w:rsidRPr="00B13747" w:rsidRDefault="00640F6B" w:rsidP="00640F6B">
      <w:pPr>
        <w:tabs>
          <w:tab w:val="left" w:pos="720"/>
          <w:tab w:val="right" w:leader="dot" w:pos="8280"/>
        </w:tabs>
        <w:jc w:val="both"/>
        <w:rPr>
          <w:rFonts w:ascii="Times New Roman" w:hAnsi="Times New Roman"/>
          <w:sz w:val="24"/>
          <w:szCs w:val="24"/>
        </w:rPr>
      </w:pPr>
      <w:r w:rsidRPr="00B13747">
        <w:rPr>
          <w:rFonts w:ascii="Times New Roman" w:hAnsi="Times New Roman"/>
          <w:sz w:val="24"/>
          <w:szCs w:val="24"/>
        </w:rPr>
        <w:t>This Letter to Management includes observations noted during the course of our audit examination in the following areas:</w:t>
      </w:r>
    </w:p>
    <w:p w:rsidR="00640F6B" w:rsidRPr="00B13747" w:rsidRDefault="00640F6B" w:rsidP="00640F6B">
      <w:pPr>
        <w:numPr>
          <w:ilvl w:val="0"/>
          <w:numId w:val="3"/>
        </w:numPr>
        <w:tabs>
          <w:tab w:val="right" w:leader="dot" w:pos="8280"/>
        </w:tabs>
        <w:spacing w:before="120" w:after="0" w:line="240" w:lineRule="auto"/>
        <w:jc w:val="both"/>
        <w:rPr>
          <w:rFonts w:ascii="Times New Roman" w:hAnsi="Times New Roman"/>
          <w:sz w:val="24"/>
          <w:szCs w:val="24"/>
        </w:rPr>
      </w:pPr>
      <w:r w:rsidRPr="00B13747">
        <w:rPr>
          <w:rFonts w:ascii="Times New Roman" w:hAnsi="Times New Roman"/>
          <w:sz w:val="24"/>
          <w:szCs w:val="24"/>
        </w:rPr>
        <w:t>Matters having a significant impact on the implementation of the Project</w:t>
      </w:r>
    </w:p>
    <w:p w:rsidR="00640F6B" w:rsidRPr="00B13747" w:rsidRDefault="00640F6B" w:rsidP="00640F6B">
      <w:pPr>
        <w:numPr>
          <w:ilvl w:val="0"/>
          <w:numId w:val="3"/>
        </w:numPr>
        <w:tabs>
          <w:tab w:val="right" w:leader="dot" w:pos="8280"/>
        </w:tabs>
        <w:spacing w:before="120" w:after="0" w:line="240" w:lineRule="auto"/>
        <w:jc w:val="both"/>
        <w:rPr>
          <w:rFonts w:ascii="Times New Roman" w:hAnsi="Times New Roman"/>
          <w:sz w:val="24"/>
          <w:szCs w:val="24"/>
        </w:rPr>
      </w:pPr>
      <w:r w:rsidRPr="00B13747">
        <w:rPr>
          <w:rFonts w:ascii="Times New Roman" w:hAnsi="Times New Roman"/>
          <w:sz w:val="24"/>
          <w:szCs w:val="24"/>
        </w:rPr>
        <w:t>Opportunities for strengthening financial management records, systems and controls, together with recommendations for improvement</w:t>
      </w:r>
    </w:p>
    <w:p w:rsidR="00640F6B" w:rsidRPr="00B13747" w:rsidRDefault="00640F6B" w:rsidP="00640F6B">
      <w:pPr>
        <w:numPr>
          <w:ilvl w:val="0"/>
          <w:numId w:val="3"/>
        </w:numPr>
        <w:tabs>
          <w:tab w:val="right" w:leader="dot" w:pos="8280"/>
        </w:tabs>
        <w:spacing w:before="120" w:after="0" w:line="240" w:lineRule="auto"/>
        <w:jc w:val="both"/>
        <w:rPr>
          <w:rFonts w:ascii="Times New Roman" w:hAnsi="Times New Roman"/>
          <w:sz w:val="24"/>
          <w:szCs w:val="24"/>
        </w:rPr>
      </w:pPr>
      <w:r w:rsidRPr="00B13747">
        <w:rPr>
          <w:rFonts w:ascii="Times New Roman" w:hAnsi="Times New Roman"/>
          <w:sz w:val="24"/>
          <w:szCs w:val="24"/>
        </w:rPr>
        <w:t>Status of maintenance of books of accounts and records</w:t>
      </w:r>
    </w:p>
    <w:p w:rsidR="00640F6B" w:rsidRPr="00B13747" w:rsidRDefault="00640F6B" w:rsidP="00640F6B">
      <w:pPr>
        <w:numPr>
          <w:ilvl w:val="0"/>
          <w:numId w:val="3"/>
        </w:numPr>
        <w:tabs>
          <w:tab w:val="right" w:leader="dot" w:pos="8280"/>
        </w:tabs>
        <w:spacing w:before="120" w:after="0" w:line="240" w:lineRule="auto"/>
        <w:jc w:val="both"/>
        <w:rPr>
          <w:rFonts w:ascii="Times New Roman" w:hAnsi="Times New Roman"/>
          <w:sz w:val="24"/>
          <w:szCs w:val="24"/>
        </w:rPr>
      </w:pPr>
      <w:r w:rsidRPr="00B13747">
        <w:rPr>
          <w:rFonts w:ascii="Times New Roman" w:hAnsi="Times New Roman"/>
          <w:sz w:val="24"/>
          <w:szCs w:val="24"/>
        </w:rPr>
        <w:t>Accuracy of Annual financial statements</w:t>
      </w:r>
    </w:p>
    <w:p w:rsidR="00640F6B" w:rsidRPr="00B13747" w:rsidRDefault="00640F6B" w:rsidP="00640F6B">
      <w:pPr>
        <w:numPr>
          <w:ilvl w:val="0"/>
          <w:numId w:val="3"/>
        </w:numPr>
        <w:tabs>
          <w:tab w:val="right" w:leader="dot" w:pos="8280"/>
        </w:tabs>
        <w:spacing w:before="120" w:after="0" w:line="240" w:lineRule="auto"/>
        <w:jc w:val="both"/>
        <w:rPr>
          <w:rFonts w:ascii="Times New Roman" w:hAnsi="Times New Roman"/>
          <w:sz w:val="24"/>
          <w:szCs w:val="24"/>
        </w:rPr>
      </w:pPr>
      <w:r w:rsidRPr="00B13747">
        <w:rPr>
          <w:rFonts w:ascii="Times New Roman" w:hAnsi="Times New Roman"/>
          <w:sz w:val="24"/>
          <w:szCs w:val="24"/>
        </w:rPr>
        <w:t>Status of prior audit recommendations</w:t>
      </w:r>
    </w:p>
    <w:p w:rsidR="00640F6B" w:rsidRPr="00B13747" w:rsidRDefault="00640F6B" w:rsidP="00640F6B">
      <w:pPr>
        <w:tabs>
          <w:tab w:val="left" w:pos="720"/>
          <w:tab w:val="right" w:leader="dot" w:pos="8280"/>
        </w:tabs>
        <w:jc w:val="both"/>
        <w:rPr>
          <w:rFonts w:ascii="Times New Roman" w:hAnsi="Times New Roman"/>
          <w:bCs/>
          <w:sz w:val="24"/>
          <w:szCs w:val="24"/>
        </w:rPr>
      </w:pPr>
      <w:r w:rsidRPr="00B13747">
        <w:rPr>
          <w:rFonts w:ascii="Times New Roman" w:hAnsi="Times New Roman"/>
          <w:bCs/>
          <w:sz w:val="24"/>
          <w:szCs w:val="24"/>
        </w:rPr>
        <w:t xml:space="preserve"> </w:t>
      </w:r>
    </w:p>
    <w:p w:rsidR="00640F6B" w:rsidRPr="00B13747" w:rsidRDefault="00640F6B" w:rsidP="00640F6B">
      <w:pPr>
        <w:tabs>
          <w:tab w:val="left" w:pos="720"/>
          <w:tab w:val="right" w:leader="dot" w:pos="8280"/>
        </w:tabs>
        <w:jc w:val="both"/>
        <w:rPr>
          <w:rFonts w:ascii="Times New Roman" w:hAnsi="Times New Roman"/>
          <w:bCs/>
          <w:sz w:val="24"/>
          <w:szCs w:val="24"/>
        </w:rPr>
      </w:pPr>
      <w:r w:rsidRPr="00B13747">
        <w:rPr>
          <w:rFonts w:ascii="Times New Roman" w:hAnsi="Times New Roman"/>
          <w:bCs/>
          <w:sz w:val="24"/>
          <w:szCs w:val="24"/>
        </w:rPr>
        <w:t>The matters contained in this Management Letter are intended</w:t>
      </w:r>
      <w:r w:rsidR="000C23CD" w:rsidRPr="00B13747">
        <w:rPr>
          <w:rFonts w:ascii="Times New Roman" w:hAnsi="Times New Roman"/>
          <w:bCs/>
          <w:sz w:val="24"/>
          <w:szCs w:val="24"/>
        </w:rPr>
        <w:t xml:space="preserve"> solely for the information of </w:t>
      </w:r>
      <w:r w:rsidRPr="00B13747">
        <w:rPr>
          <w:rFonts w:ascii="Times New Roman" w:hAnsi="Times New Roman"/>
          <w:bCs/>
          <w:sz w:val="24"/>
          <w:szCs w:val="24"/>
        </w:rPr>
        <w:t>Management, for such timely consideration and action as Management may deem appropriate.  They have all been considered by us in formulating the audit opinion expressed on the annual financial statements in our audit report dated __________, and they do not alter the opinion expressed in that audit report.</w:t>
      </w:r>
    </w:p>
    <w:p w:rsidR="00640F6B" w:rsidRPr="00B13747" w:rsidRDefault="00640F6B" w:rsidP="00640F6B">
      <w:pPr>
        <w:tabs>
          <w:tab w:val="left" w:pos="720"/>
          <w:tab w:val="right" w:leader="dot" w:pos="8280"/>
        </w:tabs>
        <w:jc w:val="both"/>
        <w:rPr>
          <w:rFonts w:ascii="Times New Roman" w:hAnsi="Times New Roman"/>
          <w:bCs/>
          <w:sz w:val="24"/>
          <w:szCs w:val="24"/>
        </w:rPr>
      </w:pPr>
      <w:r w:rsidRPr="00B13747">
        <w:rPr>
          <w:rFonts w:ascii="Times New Roman" w:hAnsi="Times New Roman"/>
          <w:bCs/>
          <w:sz w:val="24"/>
          <w:szCs w:val="24"/>
        </w:rPr>
        <w:t>We wish to take this opportunity to thank the Management for the courtesies and cooperation extended to our staff.</w:t>
      </w:r>
    </w:p>
    <w:p w:rsidR="00640F6B" w:rsidRPr="00B13747" w:rsidRDefault="00640F6B" w:rsidP="00640F6B">
      <w:pPr>
        <w:tabs>
          <w:tab w:val="left" w:pos="720"/>
          <w:tab w:val="right" w:leader="dot" w:pos="8280"/>
        </w:tabs>
        <w:rPr>
          <w:rFonts w:ascii="Times New Roman" w:hAnsi="Times New Roman"/>
          <w:bCs/>
          <w:sz w:val="24"/>
          <w:szCs w:val="24"/>
        </w:rPr>
      </w:pPr>
    </w:p>
    <w:p w:rsidR="00640F6B" w:rsidRPr="00B13747" w:rsidRDefault="00640F6B" w:rsidP="00640F6B">
      <w:pPr>
        <w:tabs>
          <w:tab w:val="left" w:pos="720"/>
          <w:tab w:val="right" w:leader="dot" w:pos="8280"/>
        </w:tabs>
        <w:rPr>
          <w:rFonts w:ascii="Times New Roman" w:hAnsi="Times New Roman"/>
          <w:bCs/>
          <w:sz w:val="24"/>
          <w:szCs w:val="24"/>
        </w:rPr>
      </w:pPr>
      <w:r w:rsidRPr="00B13747">
        <w:rPr>
          <w:rFonts w:ascii="Times New Roman" w:hAnsi="Times New Roman"/>
          <w:bCs/>
          <w:sz w:val="24"/>
          <w:szCs w:val="24"/>
        </w:rPr>
        <w:t>Yours truly,</w:t>
      </w:r>
    </w:p>
    <w:p w:rsidR="00640F6B" w:rsidRPr="00B13747" w:rsidRDefault="00640F6B" w:rsidP="00640F6B">
      <w:pPr>
        <w:tabs>
          <w:tab w:val="left" w:pos="720"/>
          <w:tab w:val="right" w:leader="dot" w:pos="8280"/>
        </w:tabs>
        <w:rPr>
          <w:rFonts w:ascii="Times New Roman" w:hAnsi="Times New Roman"/>
          <w:bCs/>
          <w:sz w:val="24"/>
          <w:szCs w:val="24"/>
        </w:rPr>
      </w:pPr>
    </w:p>
    <w:p w:rsidR="00640F6B" w:rsidRPr="00B13747" w:rsidRDefault="00640F6B" w:rsidP="00640F6B">
      <w:pPr>
        <w:tabs>
          <w:tab w:val="left" w:pos="720"/>
          <w:tab w:val="right" w:leader="dot" w:pos="8280"/>
        </w:tabs>
        <w:rPr>
          <w:rFonts w:ascii="Times New Roman" w:hAnsi="Times New Roman"/>
          <w:bCs/>
          <w:sz w:val="24"/>
          <w:szCs w:val="24"/>
        </w:rPr>
      </w:pPr>
      <w:r w:rsidRPr="00B13747">
        <w:rPr>
          <w:rFonts w:ascii="Times New Roman" w:hAnsi="Times New Roman"/>
          <w:bCs/>
          <w:sz w:val="24"/>
          <w:szCs w:val="24"/>
        </w:rPr>
        <w:t>(Name and Title)</w:t>
      </w:r>
    </w:p>
    <w:p w:rsidR="00640F6B" w:rsidRPr="00B13747" w:rsidRDefault="00640F6B" w:rsidP="00640F6B">
      <w:pPr>
        <w:tabs>
          <w:tab w:val="left" w:pos="720"/>
          <w:tab w:val="right" w:leader="dot" w:pos="8280"/>
        </w:tabs>
        <w:rPr>
          <w:rFonts w:ascii="Times New Roman" w:hAnsi="Times New Roman"/>
          <w:bCs/>
          <w:sz w:val="24"/>
          <w:szCs w:val="24"/>
        </w:rPr>
      </w:pPr>
    </w:p>
    <w:p w:rsidR="00640F6B" w:rsidRPr="00B13747" w:rsidRDefault="00640F6B" w:rsidP="00640F6B">
      <w:pPr>
        <w:rPr>
          <w:rFonts w:ascii="Times New Roman" w:hAnsi="Times New Roman"/>
          <w:sz w:val="24"/>
          <w:szCs w:val="24"/>
        </w:rPr>
      </w:pPr>
    </w:p>
    <w:p w:rsidR="00256CF4" w:rsidRPr="00B13747" w:rsidRDefault="002235E5" w:rsidP="000C23CD">
      <w:pPr>
        <w:jc w:val="center"/>
        <w:rPr>
          <w:rFonts w:ascii="Times New Roman" w:hAnsi="Times New Roman"/>
          <w:sz w:val="24"/>
          <w:szCs w:val="24"/>
        </w:rPr>
      </w:pPr>
      <w:r w:rsidRPr="00B13747">
        <w:rPr>
          <w:rFonts w:ascii="Times New Roman" w:hAnsi="Times New Roman"/>
          <w:b/>
          <w:sz w:val="24"/>
          <w:szCs w:val="24"/>
        </w:rPr>
        <w:tab/>
      </w:r>
      <w:r w:rsidRPr="00B13747">
        <w:rPr>
          <w:rFonts w:ascii="Times New Roman" w:hAnsi="Times New Roman"/>
          <w:b/>
          <w:sz w:val="24"/>
          <w:szCs w:val="24"/>
        </w:rPr>
        <w:tab/>
      </w:r>
      <w:r w:rsidRPr="00B13747">
        <w:rPr>
          <w:rFonts w:ascii="Times New Roman" w:hAnsi="Times New Roman"/>
          <w:b/>
          <w:sz w:val="24"/>
          <w:szCs w:val="24"/>
        </w:rPr>
        <w:tab/>
      </w:r>
      <w:r w:rsidRPr="00B13747">
        <w:rPr>
          <w:rFonts w:ascii="Times New Roman" w:hAnsi="Times New Roman"/>
          <w:b/>
          <w:sz w:val="24"/>
          <w:szCs w:val="24"/>
        </w:rPr>
        <w:tab/>
      </w:r>
      <w:r w:rsidRPr="00B13747">
        <w:rPr>
          <w:rFonts w:ascii="Times New Roman" w:hAnsi="Times New Roman"/>
          <w:b/>
          <w:sz w:val="24"/>
          <w:szCs w:val="24"/>
        </w:rPr>
        <w:tab/>
      </w:r>
      <w:r w:rsidRPr="00B13747">
        <w:rPr>
          <w:rFonts w:ascii="Times New Roman" w:hAnsi="Times New Roman"/>
          <w:b/>
          <w:sz w:val="24"/>
          <w:szCs w:val="24"/>
        </w:rPr>
        <w:tab/>
      </w:r>
      <w:r w:rsidRPr="00B13747">
        <w:rPr>
          <w:rFonts w:ascii="Times New Roman" w:hAnsi="Times New Roman"/>
          <w:b/>
          <w:sz w:val="24"/>
          <w:szCs w:val="24"/>
        </w:rPr>
        <w:tab/>
        <w:t xml:space="preserve">                                         </w:t>
      </w:r>
    </w:p>
    <w:sectPr w:rsidR="00256CF4" w:rsidRPr="00B13747" w:rsidSect="006E79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3E" w:rsidRDefault="0091653E" w:rsidP="00640F6B">
      <w:pPr>
        <w:spacing w:after="0" w:line="240" w:lineRule="auto"/>
      </w:pPr>
      <w:r>
        <w:separator/>
      </w:r>
    </w:p>
  </w:endnote>
  <w:endnote w:type="continuationSeparator" w:id="0">
    <w:p w:rsidR="0091653E" w:rsidRDefault="0091653E" w:rsidP="00640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3E" w:rsidRDefault="0091653E" w:rsidP="00640F6B">
      <w:pPr>
        <w:spacing w:after="0" w:line="240" w:lineRule="auto"/>
      </w:pPr>
      <w:r>
        <w:separator/>
      </w:r>
    </w:p>
  </w:footnote>
  <w:footnote w:type="continuationSeparator" w:id="0">
    <w:p w:rsidR="0091653E" w:rsidRDefault="0091653E" w:rsidP="00640F6B">
      <w:pPr>
        <w:spacing w:after="0" w:line="240" w:lineRule="auto"/>
      </w:pPr>
      <w:r>
        <w:continuationSeparator/>
      </w:r>
    </w:p>
  </w:footnote>
  <w:footnote w:id="1">
    <w:p w:rsidR="00F124F6" w:rsidRDefault="00F124F6" w:rsidP="00640F6B">
      <w:pPr>
        <w:pStyle w:val="FootnoteText"/>
        <w:ind w:left="180" w:hanging="180"/>
      </w:pPr>
      <w:r w:rsidRPr="006D00DB">
        <w:rPr>
          <w:rStyle w:val="FootnoteReference"/>
        </w:rPr>
        <w:footnoteRef/>
      </w:r>
      <w:r>
        <w:t xml:space="preserve">  This sample management representation letter is based on AAS 11, “Representations by Management,”  </w:t>
      </w:r>
      <w:r>
        <w:rPr>
          <w:i/>
          <w:iCs/>
        </w:rPr>
        <w:t>Handbook of</w:t>
      </w:r>
      <w:r w:rsidRPr="001B6CC8">
        <w:rPr>
          <w:i/>
          <w:iCs/>
        </w:rPr>
        <w:t xml:space="preserve"> Auditing</w:t>
      </w:r>
      <w:r>
        <w:rPr>
          <w:i/>
          <w:iCs/>
        </w:rPr>
        <w:t xml:space="preserve"> Pronouncements,</w:t>
      </w:r>
      <w:r>
        <w:rPr>
          <w:iCs/>
        </w:rPr>
        <w:t xml:space="preserve"> Institute of Chartered Accountants of India, 2007</w:t>
      </w:r>
    </w:p>
  </w:footnote>
  <w:footnote w:id="2">
    <w:p w:rsidR="00F124F6" w:rsidRPr="0071158D" w:rsidRDefault="00F124F6" w:rsidP="00640F6B">
      <w:pPr>
        <w:pStyle w:val="FootnoteText"/>
        <w:spacing w:after="60"/>
        <w:ind w:left="187" w:hanging="187"/>
      </w:pPr>
      <w:r w:rsidRPr="0071158D">
        <w:rPr>
          <w:rStyle w:val="FootnoteReference"/>
        </w:rPr>
        <w:footnoteRef/>
      </w:r>
      <w:r w:rsidRPr="0071158D">
        <w:t xml:space="preserve"> </w:t>
      </w:r>
      <w:r>
        <w:t xml:space="preserve"> </w:t>
      </w:r>
      <w:r w:rsidRPr="0071158D">
        <w:t>The auditor’s report should be addressed to the person stipulated in the underlying loan agreement as responsible for providing audited financial statements.</w:t>
      </w:r>
    </w:p>
  </w:footnote>
  <w:footnote w:id="3">
    <w:p w:rsidR="00F124F6" w:rsidRPr="0071158D" w:rsidRDefault="00F124F6" w:rsidP="00640F6B">
      <w:pPr>
        <w:pStyle w:val="FootnoteText"/>
        <w:spacing w:after="60"/>
        <w:ind w:left="187" w:hanging="187"/>
      </w:pPr>
      <w:r w:rsidRPr="0071158D">
        <w:rPr>
          <w:rStyle w:val="FootnoteReference"/>
        </w:rPr>
        <w:footnoteRef/>
      </w:r>
      <w:r w:rsidRPr="0071158D">
        <w:t xml:space="preserve"> </w:t>
      </w:r>
      <w:r>
        <w:t xml:space="preserve"> </w:t>
      </w:r>
      <w:r w:rsidRPr="0071158D">
        <w:t xml:space="preserve">Insert titles of other required statements and schedules included in or annexed to the </w:t>
      </w:r>
      <w:r>
        <w:t xml:space="preserve">annual </w:t>
      </w:r>
      <w:r w:rsidRPr="0071158D">
        <w:t>financial statements, if any.</w:t>
      </w:r>
    </w:p>
  </w:footnote>
  <w:footnote w:id="4">
    <w:p w:rsidR="00F124F6" w:rsidRPr="00456382" w:rsidRDefault="00F124F6" w:rsidP="00640F6B">
      <w:pPr>
        <w:pStyle w:val="FootnoteText"/>
        <w:ind w:left="180" w:hanging="180"/>
        <w:rPr>
          <w:rFonts w:ascii="Garamond" w:hAnsi="Garamond"/>
          <w:sz w:val="18"/>
          <w:szCs w:val="18"/>
        </w:rPr>
      </w:pPr>
      <w:r w:rsidRPr="0071158D">
        <w:rPr>
          <w:rStyle w:val="FootnoteReference"/>
        </w:rPr>
        <w:footnoteRef/>
      </w:r>
      <w:r w:rsidRPr="0071158D">
        <w:t xml:space="preserve"> The report should be dated as of the date to which the auditor has become aware of and considered the effects of events and transactions.  This is generally the final date of fieldwork, as opposed to the date of signing the audit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1E08"/>
    <w:multiLevelType w:val="hybridMultilevel"/>
    <w:tmpl w:val="82CA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31AC4"/>
    <w:multiLevelType w:val="hybridMultilevel"/>
    <w:tmpl w:val="0C8E28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1A4047"/>
    <w:multiLevelType w:val="hybridMultilevel"/>
    <w:tmpl w:val="566E1802"/>
    <w:lvl w:ilvl="0" w:tplc="2DB4CE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C722C"/>
    <w:multiLevelType w:val="hybridMultilevel"/>
    <w:tmpl w:val="ACC243D8"/>
    <w:lvl w:ilvl="0" w:tplc="2564E4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23122E"/>
    <w:multiLevelType w:val="hybridMultilevel"/>
    <w:tmpl w:val="2BA6E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81394"/>
    <w:multiLevelType w:val="hybridMultilevel"/>
    <w:tmpl w:val="0AC803E0"/>
    <w:lvl w:ilvl="0" w:tplc="14F2D0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17C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C1279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8"/>
  </w:num>
  <w:num w:numId="5">
    <w:abstractNumId w:val="5"/>
  </w:num>
  <w:num w:numId="6">
    <w:abstractNumId w:val="2"/>
  </w:num>
  <w:num w:numId="7">
    <w:abstractNumId w:val="12"/>
  </w:num>
  <w:num w:numId="8">
    <w:abstractNumId w:val="3"/>
  </w:num>
  <w:num w:numId="9">
    <w:abstractNumId w:val="13"/>
  </w:num>
  <w:num w:numId="10">
    <w:abstractNumId w:val="4"/>
  </w:num>
  <w:num w:numId="11">
    <w:abstractNumId w:val="1"/>
  </w:num>
  <w:num w:numId="12">
    <w:abstractNumId w:val="6"/>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F6B"/>
    <w:rsid w:val="00036F10"/>
    <w:rsid w:val="000714F4"/>
    <w:rsid w:val="0008287A"/>
    <w:rsid w:val="000C23CD"/>
    <w:rsid w:val="00117FD6"/>
    <w:rsid w:val="001873B1"/>
    <w:rsid w:val="001C0AE4"/>
    <w:rsid w:val="001C5BB8"/>
    <w:rsid w:val="002235E5"/>
    <w:rsid w:val="00243927"/>
    <w:rsid w:val="00256CF4"/>
    <w:rsid w:val="002857C8"/>
    <w:rsid w:val="002A5BE3"/>
    <w:rsid w:val="002B4C2C"/>
    <w:rsid w:val="002E764A"/>
    <w:rsid w:val="00331DF3"/>
    <w:rsid w:val="00373B9D"/>
    <w:rsid w:val="003A55CA"/>
    <w:rsid w:val="003B2D6E"/>
    <w:rsid w:val="003B4D61"/>
    <w:rsid w:val="003D3F15"/>
    <w:rsid w:val="003D6621"/>
    <w:rsid w:val="004373EF"/>
    <w:rsid w:val="004942D9"/>
    <w:rsid w:val="004E7502"/>
    <w:rsid w:val="00511168"/>
    <w:rsid w:val="00521D5A"/>
    <w:rsid w:val="005338DB"/>
    <w:rsid w:val="0053601E"/>
    <w:rsid w:val="005407AC"/>
    <w:rsid w:val="00570214"/>
    <w:rsid w:val="005D10C9"/>
    <w:rsid w:val="005E7C87"/>
    <w:rsid w:val="00601669"/>
    <w:rsid w:val="006054F6"/>
    <w:rsid w:val="0063333B"/>
    <w:rsid w:val="00640F6B"/>
    <w:rsid w:val="00646E87"/>
    <w:rsid w:val="0068343A"/>
    <w:rsid w:val="006906CB"/>
    <w:rsid w:val="006925C0"/>
    <w:rsid w:val="006A7C24"/>
    <w:rsid w:val="006C1CDA"/>
    <w:rsid w:val="006E7960"/>
    <w:rsid w:val="006F4B54"/>
    <w:rsid w:val="007967C9"/>
    <w:rsid w:val="007A0304"/>
    <w:rsid w:val="007A1912"/>
    <w:rsid w:val="007D10E1"/>
    <w:rsid w:val="007D116B"/>
    <w:rsid w:val="0080163D"/>
    <w:rsid w:val="00802F61"/>
    <w:rsid w:val="00804164"/>
    <w:rsid w:val="008524A7"/>
    <w:rsid w:val="00860BEE"/>
    <w:rsid w:val="008635ED"/>
    <w:rsid w:val="00881B54"/>
    <w:rsid w:val="00885B1B"/>
    <w:rsid w:val="008A6750"/>
    <w:rsid w:val="008B7B3F"/>
    <w:rsid w:val="008E1D67"/>
    <w:rsid w:val="0091653E"/>
    <w:rsid w:val="009A00B0"/>
    <w:rsid w:val="00A027D9"/>
    <w:rsid w:val="00A34F00"/>
    <w:rsid w:val="00A36FEF"/>
    <w:rsid w:val="00A43605"/>
    <w:rsid w:val="00A558A7"/>
    <w:rsid w:val="00A67AD6"/>
    <w:rsid w:val="00A70953"/>
    <w:rsid w:val="00AB22B2"/>
    <w:rsid w:val="00AC0E21"/>
    <w:rsid w:val="00AE17BD"/>
    <w:rsid w:val="00AF4145"/>
    <w:rsid w:val="00B13747"/>
    <w:rsid w:val="00B1459F"/>
    <w:rsid w:val="00B16348"/>
    <w:rsid w:val="00B21B84"/>
    <w:rsid w:val="00B35651"/>
    <w:rsid w:val="00BB184D"/>
    <w:rsid w:val="00C035BD"/>
    <w:rsid w:val="00C040C5"/>
    <w:rsid w:val="00C05572"/>
    <w:rsid w:val="00C24892"/>
    <w:rsid w:val="00C35591"/>
    <w:rsid w:val="00C60DC8"/>
    <w:rsid w:val="00C62AC6"/>
    <w:rsid w:val="00C727EC"/>
    <w:rsid w:val="00CA6CC8"/>
    <w:rsid w:val="00CC2A89"/>
    <w:rsid w:val="00CF0375"/>
    <w:rsid w:val="00CF3D52"/>
    <w:rsid w:val="00D05D3A"/>
    <w:rsid w:val="00D17CCC"/>
    <w:rsid w:val="00D20734"/>
    <w:rsid w:val="00D438F2"/>
    <w:rsid w:val="00D4588B"/>
    <w:rsid w:val="00D626E7"/>
    <w:rsid w:val="00D62C4D"/>
    <w:rsid w:val="00D65C11"/>
    <w:rsid w:val="00DA0044"/>
    <w:rsid w:val="00DB6889"/>
    <w:rsid w:val="00DF019D"/>
    <w:rsid w:val="00E07E20"/>
    <w:rsid w:val="00E65868"/>
    <w:rsid w:val="00E917FE"/>
    <w:rsid w:val="00E933E9"/>
    <w:rsid w:val="00EF2D71"/>
    <w:rsid w:val="00F1076A"/>
    <w:rsid w:val="00F124F6"/>
    <w:rsid w:val="00F74B62"/>
    <w:rsid w:val="00FF68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6B"/>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640F6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unhideWhenUsed/>
    <w:rsid w:val="00640F6B"/>
    <w:pPr>
      <w:spacing w:after="120" w:line="240" w:lineRule="auto"/>
      <w:jc w:val="center"/>
    </w:pPr>
    <w:rPr>
      <w:rFonts w:ascii="Times New Roman" w:hAnsi="Times New Roman"/>
      <w:sz w:val="24"/>
      <w:szCs w:val="24"/>
    </w:rPr>
  </w:style>
  <w:style w:type="character" w:customStyle="1" w:styleId="BodyTextChar">
    <w:name w:val="Body Text Char"/>
    <w:aliases w:val=" Char Char"/>
    <w:basedOn w:val="DefaultParagraphFont"/>
    <w:link w:val="BodyText"/>
    <w:rsid w:val="00640F6B"/>
    <w:rPr>
      <w:rFonts w:ascii="Times New Roman" w:eastAsia="Times New Roman" w:hAnsi="Times New Roman" w:cs="Times New Roman"/>
      <w:sz w:val="24"/>
      <w:szCs w:val="24"/>
      <w:lang w:val="en-US"/>
    </w:rPr>
  </w:style>
  <w:style w:type="paragraph" w:styleId="FootnoteText">
    <w:name w:val="footnote text"/>
    <w:aliases w:val="Geneva 9,Font: Geneva 9,Boston 10,f,Footnote Text Char Char Char Char Char Char,Footnote Text Char Char Char Char1,Footnote Text Char Char Char Char Char1,Footnote Text Char Char Char Char Char,Footnote Text Char Char Ch,fn,footnote text"/>
    <w:basedOn w:val="Normal"/>
    <w:link w:val="FootnoteTextChar"/>
    <w:rsid w:val="00640F6B"/>
    <w:pPr>
      <w:spacing w:after="0" w:line="240" w:lineRule="auto"/>
      <w:jc w:val="center"/>
    </w:pPr>
    <w:rPr>
      <w:rFonts w:ascii="Times New Roman" w:hAnsi="Times New Roman"/>
      <w:sz w:val="20"/>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basedOn w:val="DefaultParagraphFont"/>
    <w:link w:val="FootnoteText"/>
    <w:rsid w:val="00640F6B"/>
    <w:rPr>
      <w:rFonts w:ascii="Times New Roman" w:eastAsia="Times New Roman" w:hAnsi="Times New Roman" w:cs="Times New Roman"/>
      <w:sz w:val="20"/>
      <w:lang w:val="en-US"/>
    </w:rPr>
  </w:style>
  <w:style w:type="character" w:styleId="FootnoteReference">
    <w:name w:val="footnote reference"/>
    <w:aliases w:val="ftref"/>
    <w:basedOn w:val="DefaultParagraphFont"/>
    <w:rsid w:val="00640F6B"/>
    <w:rPr>
      <w:vertAlign w:val="superscript"/>
    </w:rPr>
  </w:style>
  <w:style w:type="paragraph" w:customStyle="1" w:styleId="A1-Heading1">
    <w:name w:val="A1-Heading1"/>
    <w:basedOn w:val="Heading1"/>
    <w:rsid w:val="00640F6B"/>
    <w:pPr>
      <w:keepNext w:val="0"/>
      <w:keepLines w:val="0"/>
      <w:spacing w:before="240" w:after="240" w:line="240" w:lineRule="auto"/>
      <w:jc w:val="center"/>
    </w:pPr>
    <w:rPr>
      <w:rFonts w:ascii="Times New Roman" w:hAnsi="Times New Roman"/>
      <w:bCs w:val="0"/>
      <w:color w:val="auto"/>
      <w:sz w:val="32"/>
      <w:szCs w:val="20"/>
    </w:rPr>
  </w:style>
  <w:style w:type="paragraph" w:styleId="BodyTextIndent">
    <w:name w:val="Body Text Indent"/>
    <w:basedOn w:val="Normal"/>
    <w:link w:val="BodyTextIndentChar"/>
    <w:uiPriority w:val="99"/>
    <w:semiHidden/>
    <w:unhideWhenUsed/>
    <w:rsid w:val="00640F6B"/>
    <w:pPr>
      <w:spacing w:after="120"/>
      <w:ind w:left="360"/>
    </w:pPr>
  </w:style>
  <w:style w:type="character" w:customStyle="1" w:styleId="BodyTextIndentChar">
    <w:name w:val="Body Text Indent Char"/>
    <w:basedOn w:val="DefaultParagraphFont"/>
    <w:link w:val="BodyTextIndent"/>
    <w:uiPriority w:val="99"/>
    <w:semiHidden/>
    <w:rsid w:val="00640F6B"/>
    <w:rPr>
      <w:rFonts w:eastAsia="Times New Roman"/>
      <w:lang w:val="en-US"/>
    </w:rPr>
  </w:style>
  <w:style w:type="paragraph" w:styleId="ListParagraph">
    <w:name w:val="List Paragraph"/>
    <w:basedOn w:val="Normal"/>
    <w:uiPriority w:val="34"/>
    <w:qFormat/>
    <w:rsid w:val="00640F6B"/>
    <w:pPr>
      <w:ind w:left="720"/>
      <w:contextualSpacing/>
    </w:pPr>
  </w:style>
  <w:style w:type="paragraph" w:customStyle="1" w:styleId="BodyCopy">
    <w:name w:val="Body Copy"/>
    <w:basedOn w:val="Normal"/>
    <w:link w:val="BodyCopyChar"/>
    <w:rsid w:val="00640F6B"/>
    <w:pPr>
      <w:suppressAutoHyphens/>
      <w:spacing w:before="77" w:after="113" w:line="250" w:lineRule="atLeast"/>
    </w:pPr>
    <w:rPr>
      <w:rFonts w:ascii="Arial" w:hAnsi="Arial" w:cs="Arial"/>
      <w:sz w:val="20"/>
      <w:szCs w:val="24"/>
      <w:lang w:val="en-GB"/>
    </w:rPr>
  </w:style>
  <w:style w:type="character" w:customStyle="1" w:styleId="BodyCopyChar">
    <w:name w:val="Body Copy Char"/>
    <w:basedOn w:val="DefaultParagraphFont"/>
    <w:link w:val="BodyCopy"/>
    <w:rsid w:val="00640F6B"/>
    <w:rPr>
      <w:rFonts w:ascii="Arial" w:eastAsia="Times New Roman" w:hAnsi="Arial" w:cs="Arial"/>
      <w:sz w:val="20"/>
      <w:szCs w:val="24"/>
      <w:lang w:val="en-GB"/>
    </w:rPr>
  </w:style>
  <w:style w:type="character" w:customStyle="1" w:styleId="Heading1Char">
    <w:name w:val="Heading 1 Char"/>
    <w:basedOn w:val="DefaultParagraphFont"/>
    <w:link w:val="Heading1"/>
    <w:uiPriority w:val="9"/>
    <w:rsid w:val="00640F6B"/>
    <w:rPr>
      <w:rFonts w:ascii="Cambria" w:eastAsia="Times New Roman" w:hAnsi="Cambria" w:cs="Times New Roman"/>
      <w:b/>
      <w:bCs/>
      <w:color w:val="365F91"/>
      <w:sz w:val="28"/>
      <w:szCs w:val="28"/>
      <w:lang w:val="en-US"/>
    </w:rPr>
  </w:style>
  <w:style w:type="character" w:styleId="Hyperlink">
    <w:name w:val="Hyperlink"/>
    <w:basedOn w:val="DefaultParagraphFont"/>
    <w:uiPriority w:val="99"/>
    <w:unhideWhenUsed/>
    <w:rsid w:val="00256CF4"/>
    <w:rPr>
      <w:color w:val="0000FF"/>
      <w:u w:val="single"/>
    </w:rPr>
  </w:style>
  <w:style w:type="table" w:styleId="TableGrid">
    <w:name w:val="Table Grid"/>
    <w:basedOn w:val="TableNormal"/>
    <w:uiPriority w:val="59"/>
    <w:rsid w:val="00256CF4"/>
    <w:rPr>
      <w:rFonts w:ascii="Times New Roman" w:eastAsia="Times New Roman"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6FEF"/>
    <w:rPr>
      <w:sz w:val="16"/>
      <w:szCs w:val="16"/>
    </w:rPr>
  </w:style>
  <w:style w:type="paragraph" w:styleId="CommentText">
    <w:name w:val="annotation text"/>
    <w:basedOn w:val="Normal"/>
    <w:link w:val="CommentTextChar"/>
    <w:uiPriority w:val="99"/>
    <w:semiHidden/>
    <w:unhideWhenUsed/>
    <w:rsid w:val="00A36FEF"/>
    <w:rPr>
      <w:sz w:val="20"/>
      <w:szCs w:val="20"/>
    </w:rPr>
  </w:style>
  <w:style w:type="character" w:customStyle="1" w:styleId="CommentTextChar">
    <w:name w:val="Comment Text Char"/>
    <w:basedOn w:val="DefaultParagraphFont"/>
    <w:link w:val="CommentText"/>
    <w:uiPriority w:val="99"/>
    <w:semiHidden/>
    <w:rsid w:val="00A36FEF"/>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A36FEF"/>
    <w:rPr>
      <w:b/>
      <w:bCs/>
    </w:rPr>
  </w:style>
  <w:style w:type="character" w:customStyle="1" w:styleId="CommentSubjectChar">
    <w:name w:val="Comment Subject Char"/>
    <w:basedOn w:val="CommentTextChar"/>
    <w:link w:val="CommentSubject"/>
    <w:uiPriority w:val="99"/>
    <w:semiHidden/>
    <w:rsid w:val="00A36FEF"/>
    <w:rPr>
      <w:b/>
      <w:bCs/>
    </w:rPr>
  </w:style>
  <w:style w:type="paragraph" w:styleId="Revision">
    <w:name w:val="Revision"/>
    <w:hidden/>
    <w:uiPriority w:val="99"/>
    <w:semiHidden/>
    <w:rsid w:val="00A36FEF"/>
    <w:rPr>
      <w:rFonts w:eastAsia="Times New Roman"/>
      <w:sz w:val="22"/>
      <w:szCs w:val="22"/>
    </w:rPr>
  </w:style>
  <w:style w:type="paragraph" w:styleId="BalloonText">
    <w:name w:val="Balloon Text"/>
    <w:basedOn w:val="Normal"/>
    <w:link w:val="BalloonTextChar"/>
    <w:uiPriority w:val="99"/>
    <w:semiHidden/>
    <w:unhideWhenUsed/>
    <w:rsid w:val="00A3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EF"/>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3DF9C-D0B9-46BF-A8C1-55AD8AD6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2015-05-05T08:05:00Z</cp:lastPrinted>
  <dcterms:created xsi:type="dcterms:W3CDTF">2015-05-11T09:39:00Z</dcterms:created>
  <dcterms:modified xsi:type="dcterms:W3CDTF">2015-05-15T06:50:00Z</dcterms:modified>
</cp:coreProperties>
</file>